
<file path=[Content_Types].xml><?xml version="1.0" encoding="utf-8"?>
<Types xmlns="http://schemas.openxmlformats.org/package/2006/content-types">
  <Default Extension="bin" ContentType="application/vnd.openxmlformats-officedocument.oleObject"/>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5CAC" w:rsidRPr="00365CAC" w:rsidRDefault="00365CAC" w:rsidP="00900DDE">
      <w:pPr>
        <w:pStyle w:val="TOC1"/>
      </w:pPr>
      <w:r w:rsidRPr="00365CAC">
        <w:rPr>
          <w:rFonts w:hint="eastAsia"/>
        </w:rPr>
        <w:t xml:space="preserve">目   录  </w:t>
      </w:r>
    </w:p>
    <w:p w:rsidR="00365CAC" w:rsidRPr="00604ABB" w:rsidRDefault="00365CAC" w:rsidP="00900DDE">
      <w:pPr>
        <w:pStyle w:val="a5"/>
        <w:spacing w:line="240" w:lineRule="auto"/>
      </w:pPr>
    </w:p>
    <w:p w:rsidR="00365CAC" w:rsidRPr="00604ABB" w:rsidRDefault="00365CAC" w:rsidP="00900DDE">
      <w:pPr>
        <w:pStyle w:val="TOC1"/>
        <w:rPr>
          <w:noProof/>
        </w:rPr>
      </w:pPr>
      <w:r w:rsidRPr="00604ABB">
        <w:fldChar w:fldCharType="begin"/>
      </w:r>
      <w:r w:rsidRPr="00604ABB">
        <w:instrText xml:space="preserve"> </w:instrText>
      </w:r>
      <w:r w:rsidRPr="00604ABB">
        <w:rPr>
          <w:rFonts w:hint="eastAsia"/>
        </w:rPr>
        <w:instrText>TOC \o "1-1" \h \z \u</w:instrText>
      </w:r>
      <w:r w:rsidRPr="00604ABB">
        <w:instrText xml:space="preserve"> </w:instrText>
      </w:r>
      <w:r w:rsidRPr="00604ABB">
        <w:fldChar w:fldCharType="separate"/>
      </w:r>
      <w:hyperlink w:anchor="_Toc298595006" w:history="1">
        <w:r w:rsidRPr="00604ABB">
          <w:rPr>
            <w:rStyle w:val="a4"/>
            <w:rFonts w:hint="eastAsia"/>
            <w:noProof/>
          </w:rPr>
          <w:t>一、概况</w:t>
        </w:r>
        <w:r w:rsidRPr="00604ABB">
          <w:rPr>
            <w:noProof/>
            <w:webHidden/>
          </w:rPr>
          <w:tab/>
        </w:r>
        <w:r w:rsidRPr="00604ABB">
          <w:rPr>
            <w:noProof/>
            <w:webHidden/>
          </w:rPr>
          <w:fldChar w:fldCharType="begin"/>
        </w:r>
        <w:r w:rsidRPr="00604ABB">
          <w:rPr>
            <w:noProof/>
            <w:webHidden/>
          </w:rPr>
          <w:instrText xml:space="preserve"> PAGEREF _Toc298595006 \h </w:instrText>
        </w:r>
        <w:r w:rsidRPr="00604ABB">
          <w:rPr>
            <w:noProof/>
            <w:webHidden/>
          </w:rPr>
        </w:r>
        <w:r w:rsidRPr="00604ABB">
          <w:rPr>
            <w:noProof/>
            <w:webHidden/>
          </w:rPr>
          <w:fldChar w:fldCharType="separate"/>
        </w:r>
        <w:r w:rsidRPr="00604ABB">
          <w:rPr>
            <w:noProof/>
            <w:webHidden/>
          </w:rPr>
          <w:t>2</w:t>
        </w:r>
        <w:r w:rsidRPr="00604ABB">
          <w:rPr>
            <w:noProof/>
            <w:webHidden/>
          </w:rPr>
          <w:fldChar w:fldCharType="end"/>
        </w:r>
      </w:hyperlink>
    </w:p>
    <w:p w:rsidR="00365CAC" w:rsidRPr="00604ABB" w:rsidRDefault="00C36D18" w:rsidP="00900DDE">
      <w:pPr>
        <w:pStyle w:val="TOC1"/>
        <w:rPr>
          <w:noProof/>
        </w:rPr>
      </w:pPr>
      <w:hyperlink w:anchor="_Toc298595007" w:history="1">
        <w:r w:rsidR="00365CAC" w:rsidRPr="00604ABB">
          <w:rPr>
            <w:rStyle w:val="a4"/>
            <w:rFonts w:hint="eastAsia"/>
            <w:noProof/>
          </w:rPr>
          <w:t>二、适应范围</w:t>
        </w:r>
        <w:r w:rsidR="00365CAC" w:rsidRPr="00604ABB">
          <w:rPr>
            <w:noProof/>
            <w:webHidden/>
          </w:rPr>
          <w:tab/>
        </w:r>
        <w:r w:rsidR="00DA4A16">
          <w:rPr>
            <w:rFonts w:hint="eastAsia"/>
            <w:noProof/>
            <w:webHidden/>
          </w:rPr>
          <w:t>3</w:t>
        </w:r>
      </w:hyperlink>
    </w:p>
    <w:p w:rsidR="00365CAC" w:rsidRPr="00604ABB" w:rsidRDefault="00C36D18" w:rsidP="00900DDE">
      <w:pPr>
        <w:pStyle w:val="TOC1"/>
        <w:rPr>
          <w:noProof/>
        </w:rPr>
      </w:pPr>
      <w:hyperlink w:anchor="_Toc298595008" w:history="1">
        <w:r w:rsidR="00365CAC" w:rsidRPr="00604ABB">
          <w:rPr>
            <w:rStyle w:val="a4"/>
            <w:rFonts w:hint="eastAsia"/>
            <w:noProof/>
          </w:rPr>
          <w:t>三、防汛</w:t>
        </w:r>
        <w:r w:rsidR="002A5330">
          <w:rPr>
            <w:rStyle w:val="a4"/>
            <w:rFonts w:hint="eastAsia"/>
            <w:noProof/>
          </w:rPr>
          <w:t>预备</w:t>
        </w:r>
        <w:r w:rsidR="00DA4A16">
          <w:rPr>
            <w:rStyle w:val="a4"/>
            <w:rFonts w:hint="eastAsia"/>
            <w:noProof/>
          </w:rPr>
          <w:t>措施</w:t>
        </w:r>
        <w:r w:rsidR="00365CAC" w:rsidRPr="00604ABB">
          <w:rPr>
            <w:noProof/>
            <w:webHidden/>
          </w:rPr>
          <w:tab/>
        </w:r>
        <w:r w:rsidR="00365CAC" w:rsidRPr="00604ABB">
          <w:rPr>
            <w:noProof/>
            <w:webHidden/>
          </w:rPr>
          <w:fldChar w:fldCharType="begin"/>
        </w:r>
        <w:r w:rsidR="00365CAC" w:rsidRPr="00604ABB">
          <w:rPr>
            <w:noProof/>
            <w:webHidden/>
          </w:rPr>
          <w:instrText xml:space="preserve"> PAGEREF _Toc298595008 \h </w:instrText>
        </w:r>
        <w:r w:rsidR="00365CAC" w:rsidRPr="00604ABB">
          <w:rPr>
            <w:noProof/>
            <w:webHidden/>
          </w:rPr>
        </w:r>
        <w:r w:rsidR="00365CAC" w:rsidRPr="00604ABB">
          <w:rPr>
            <w:noProof/>
            <w:webHidden/>
          </w:rPr>
          <w:fldChar w:fldCharType="separate"/>
        </w:r>
        <w:r w:rsidR="00365CAC" w:rsidRPr="00604ABB">
          <w:rPr>
            <w:noProof/>
            <w:webHidden/>
          </w:rPr>
          <w:t>3</w:t>
        </w:r>
        <w:r w:rsidR="00365CAC" w:rsidRPr="00604ABB">
          <w:rPr>
            <w:noProof/>
            <w:webHidden/>
          </w:rPr>
          <w:fldChar w:fldCharType="end"/>
        </w:r>
      </w:hyperlink>
    </w:p>
    <w:p w:rsidR="00365CAC" w:rsidRPr="00604ABB" w:rsidRDefault="00C36D18" w:rsidP="00900DDE">
      <w:pPr>
        <w:pStyle w:val="TOC1"/>
        <w:rPr>
          <w:noProof/>
        </w:rPr>
      </w:pPr>
      <w:hyperlink w:anchor="_Toc298595009" w:history="1">
        <w:r w:rsidR="00365CAC" w:rsidRPr="00604ABB">
          <w:rPr>
            <w:rStyle w:val="a4"/>
            <w:rFonts w:hint="eastAsia"/>
            <w:noProof/>
          </w:rPr>
          <w:t>四、</w:t>
        </w:r>
        <w:r w:rsidR="002A5330">
          <w:rPr>
            <w:rStyle w:val="a4"/>
            <w:rFonts w:hint="eastAsia"/>
            <w:noProof/>
          </w:rPr>
          <w:t>应急</w:t>
        </w:r>
        <w:r w:rsidR="00365CAC" w:rsidRPr="00604ABB">
          <w:rPr>
            <w:rStyle w:val="a4"/>
            <w:rFonts w:hint="eastAsia"/>
            <w:noProof/>
          </w:rPr>
          <w:t>组织机构</w:t>
        </w:r>
        <w:r w:rsidR="00365CAC" w:rsidRPr="00604ABB">
          <w:rPr>
            <w:noProof/>
            <w:webHidden/>
          </w:rPr>
          <w:tab/>
        </w:r>
        <w:r w:rsidR="00365CAC" w:rsidRPr="00604ABB">
          <w:rPr>
            <w:noProof/>
            <w:webHidden/>
          </w:rPr>
          <w:fldChar w:fldCharType="begin"/>
        </w:r>
        <w:r w:rsidR="00365CAC" w:rsidRPr="00604ABB">
          <w:rPr>
            <w:noProof/>
            <w:webHidden/>
          </w:rPr>
          <w:instrText xml:space="preserve"> PAGEREF _Toc298595009 \h </w:instrText>
        </w:r>
        <w:r w:rsidR="00365CAC" w:rsidRPr="00604ABB">
          <w:rPr>
            <w:noProof/>
            <w:webHidden/>
          </w:rPr>
        </w:r>
        <w:r w:rsidR="00365CAC" w:rsidRPr="00604ABB">
          <w:rPr>
            <w:noProof/>
            <w:webHidden/>
          </w:rPr>
          <w:fldChar w:fldCharType="separate"/>
        </w:r>
        <w:r w:rsidR="00365CAC" w:rsidRPr="00604ABB">
          <w:rPr>
            <w:noProof/>
            <w:webHidden/>
          </w:rPr>
          <w:t>4</w:t>
        </w:r>
        <w:r w:rsidR="00365CAC" w:rsidRPr="00604ABB">
          <w:rPr>
            <w:noProof/>
            <w:webHidden/>
          </w:rPr>
          <w:fldChar w:fldCharType="end"/>
        </w:r>
      </w:hyperlink>
    </w:p>
    <w:p w:rsidR="00365CAC" w:rsidRPr="00604ABB" w:rsidRDefault="00C36D18" w:rsidP="00900DDE">
      <w:pPr>
        <w:pStyle w:val="TOC1"/>
        <w:rPr>
          <w:noProof/>
        </w:rPr>
      </w:pPr>
      <w:hyperlink w:anchor="_Toc298595010" w:history="1">
        <w:r w:rsidR="00365CAC" w:rsidRPr="00604ABB">
          <w:rPr>
            <w:rStyle w:val="a4"/>
            <w:rFonts w:hint="eastAsia"/>
            <w:noProof/>
          </w:rPr>
          <w:t>五、应急预案的实施</w:t>
        </w:r>
        <w:r w:rsidR="00365CAC" w:rsidRPr="00604ABB">
          <w:rPr>
            <w:noProof/>
            <w:webHidden/>
          </w:rPr>
          <w:tab/>
        </w:r>
        <w:r w:rsidR="000F4091">
          <w:rPr>
            <w:rFonts w:hint="eastAsia"/>
            <w:noProof/>
            <w:webHidden/>
          </w:rPr>
          <w:t>6</w:t>
        </w:r>
      </w:hyperlink>
    </w:p>
    <w:p w:rsidR="00365CAC" w:rsidRPr="00604ABB" w:rsidRDefault="00C36D18" w:rsidP="00900DDE">
      <w:pPr>
        <w:pStyle w:val="TOC1"/>
        <w:rPr>
          <w:noProof/>
        </w:rPr>
      </w:pPr>
      <w:hyperlink w:anchor="_Toc298595011" w:history="1">
        <w:r w:rsidR="00365CAC" w:rsidRPr="00604ABB">
          <w:rPr>
            <w:rStyle w:val="a4"/>
            <w:rFonts w:hint="eastAsia"/>
            <w:noProof/>
          </w:rPr>
          <w:t>六、保障措施</w:t>
        </w:r>
        <w:r w:rsidR="00365CAC" w:rsidRPr="00604ABB">
          <w:rPr>
            <w:noProof/>
            <w:webHidden/>
          </w:rPr>
          <w:tab/>
        </w:r>
        <w:r w:rsidR="000F4091">
          <w:rPr>
            <w:rFonts w:hint="eastAsia"/>
            <w:noProof/>
            <w:webHidden/>
          </w:rPr>
          <w:t>14</w:t>
        </w:r>
      </w:hyperlink>
    </w:p>
    <w:p w:rsidR="00365CAC" w:rsidRPr="00604ABB" w:rsidRDefault="00C36D18" w:rsidP="00900DDE">
      <w:pPr>
        <w:pStyle w:val="TOC1"/>
        <w:rPr>
          <w:rStyle w:val="a4"/>
          <w:noProof/>
        </w:rPr>
      </w:pPr>
      <w:hyperlink w:anchor="_Toc298595012" w:history="1">
        <w:r w:rsidR="00365CAC" w:rsidRPr="00604ABB">
          <w:rPr>
            <w:rStyle w:val="a4"/>
            <w:rFonts w:hint="eastAsia"/>
            <w:noProof/>
          </w:rPr>
          <w:t>七、</w:t>
        </w:r>
        <w:r w:rsidR="00E0232B" w:rsidRPr="00E0232B">
          <w:rPr>
            <w:rStyle w:val="a4"/>
            <w:noProof/>
          </w:rPr>
          <w:t>垂直运输设备</w:t>
        </w:r>
        <w:r w:rsidR="00365CAC" w:rsidRPr="00604ABB">
          <w:rPr>
            <w:noProof/>
            <w:webHidden/>
          </w:rPr>
          <w:tab/>
        </w:r>
        <w:r w:rsidR="000F4091">
          <w:rPr>
            <w:rFonts w:hint="eastAsia"/>
            <w:noProof/>
            <w:webHidden/>
          </w:rPr>
          <w:t>14</w:t>
        </w:r>
      </w:hyperlink>
    </w:p>
    <w:p w:rsidR="00365CAC" w:rsidRPr="00604ABB" w:rsidRDefault="00C36D18" w:rsidP="00900DDE">
      <w:pPr>
        <w:pStyle w:val="TOC1"/>
        <w:rPr>
          <w:rStyle w:val="a4"/>
          <w:noProof/>
        </w:rPr>
      </w:pPr>
      <w:hyperlink w:anchor="_Toc298595012" w:history="1">
        <w:r w:rsidR="00365CAC">
          <w:rPr>
            <w:rStyle w:val="a4"/>
            <w:rFonts w:hint="eastAsia"/>
            <w:noProof/>
          </w:rPr>
          <w:t>八</w:t>
        </w:r>
        <w:r w:rsidR="00365CAC" w:rsidRPr="00604ABB">
          <w:rPr>
            <w:rStyle w:val="a4"/>
            <w:rFonts w:hint="eastAsia"/>
            <w:noProof/>
          </w:rPr>
          <w:t>、</w:t>
        </w:r>
        <w:r w:rsidR="00E0232B" w:rsidRPr="00E0232B">
          <w:rPr>
            <w:rStyle w:val="a4"/>
            <w:noProof/>
          </w:rPr>
          <w:t>应急响应</w:t>
        </w:r>
        <w:r w:rsidR="00365CAC" w:rsidRPr="00604ABB">
          <w:rPr>
            <w:noProof/>
            <w:webHidden/>
          </w:rPr>
          <w:tab/>
        </w:r>
        <w:r w:rsidR="000F4091">
          <w:rPr>
            <w:rFonts w:hint="eastAsia"/>
            <w:noProof/>
            <w:webHidden/>
          </w:rPr>
          <w:t>14</w:t>
        </w:r>
      </w:hyperlink>
    </w:p>
    <w:p w:rsidR="00365CAC" w:rsidRPr="00604ABB" w:rsidRDefault="00C36D18" w:rsidP="00900DDE">
      <w:pPr>
        <w:pStyle w:val="TOC1"/>
        <w:rPr>
          <w:rStyle w:val="a4"/>
          <w:noProof/>
        </w:rPr>
      </w:pPr>
      <w:hyperlink w:anchor="_Toc298595012" w:history="1">
        <w:r w:rsidR="00365CAC">
          <w:rPr>
            <w:rStyle w:val="a4"/>
            <w:rFonts w:hint="eastAsia"/>
            <w:noProof/>
          </w:rPr>
          <w:t>九</w:t>
        </w:r>
        <w:r w:rsidR="00365CAC" w:rsidRPr="00604ABB">
          <w:rPr>
            <w:rStyle w:val="a4"/>
            <w:rFonts w:hint="eastAsia"/>
            <w:noProof/>
          </w:rPr>
          <w:t>、</w:t>
        </w:r>
        <w:r w:rsidR="00E0232B" w:rsidRPr="00E0232B">
          <w:rPr>
            <w:noProof/>
          </w:rPr>
          <w:t>恢复生产及应急抢险总结</w:t>
        </w:r>
        <w:r w:rsidR="00365CAC" w:rsidRPr="00604ABB">
          <w:rPr>
            <w:noProof/>
            <w:webHidden/>
          </w:rPr>
          <w:tab/>
        </w:r>
        <w:r w:rsidR="000F4091">
          <w:rPr>
            <w:rFonts w:hint="eastAsia"/>
            <w:noProof/>
            <w:webHidden/>
          </w:rPr>
          <w:t>15</w:t>
        </w:r>
      </w:hyperlink>
    </w:p>
    <w:p w:rsidR="00365CAC" w:rsidRPr="00604ABB" w:rsidRDefault="00C36D18" w:rsidP="00900DDE">
      <w:pPr>
        <w:pStyle w:val="TOC1"/>
        <w:rPr>
          <w:rStyle w:val="a4"/>
          <w:noProof/>
        </w:rPr>
      </w:pPr>
      <w:hyperlink w:anchor="_Toc298595012" w:history="1">
        <w:r w:rsidR="00365CAC">
          <w:rPr>
            <w:rStyle w:val="a4"/>
            <w:rFonts w:hint="eastAsia"/>
            <w:noProof/>
          </w:rPr>
          <w:t>十</w:t>
        </w:r>
        <w:r w:rsidR="00365CAC" w:rsidRPr="00604ABB">
          <w:rPr>
            <w:rStyle w:val="a4"/>
            <w:rFonts w:hint="eastAsia"/>
            <w:noProof/>
          </w:rPr>
          <w:t>、</w:t>
        </w:r>
        <w:r w:rsidR="00E0232B" w:rsidRPr="00E0232B">
          <w:rPr>
            <w:noProof/>
          </w:rPr>
          <w:t>其他事项</w:t>
        </w:r>
        <w:r w:rsidR="00365CAC" w:rsidRPr="00604ABB">
          <w:rPr>
            <w:noProof/>
            <w:webHidden/>
          </w:rPr>
          <w:tab/>
        </w:r>
        <w:r w:rsidR="000F4091">
          <w:rPr>
            <w:rFonts w:hint="eastAsia"/>
            <w:noProof/>
            <w:webHidden/>
          </w:rPr>
          <w:t>15</w:t>
        </w:r>
      </w:hyperlink>
    </w:p>
    <w:p w:rsidR="00365CAC" w:rsidRPr="00604ABB" w:rsidRDefault="00365CAC" w:rsidP="00900DDE">
      <w:pPr>
        <w:rPr>
          <w:rFonts w:ascii="宋体" w:hAnsi="宋体"/>
          <w:noProof/>
          <w:sz w:val="28"/>
          <w:szCs w:val="28"/>
        </w:rPr>
      </w:pPr>
    </w:p>
    <w:p w:rsidR="00365CAC" w:rsidRPr="00604ABB" w:rsidRDefault="00365CAC" w:rsidP="00900DDE">
      <w:pPr>
        <w:pStyle w:val="a3"/>
        <w:jc w:val="center"/>
        <w:rPr>
          <w:sz w:val="28"/>
          <w:szCs w:val="28"/>
        </w:rPr>
      </w:pPr>
      <w:r w:rsidRPr="00604ABB">
        <w:rPr>
          <w:sz w:val="28"/>
          <w:szCs w:val="28"/>
        </w:rPr>
        <w:fldChar w:fldCharType="end"/>
      </w:r>
    </w:p>
    <w:p w:rsidR="00365CAC" w:rsidRPr="00604ABB" w:rsidRDefault="00365CAC" w:rsidP="00900DDE">
      <w:pPr>
        <w:pStyle w:val="a3"/>
        <w:jc w:val="center"/>
        <w:rPr>
          <w:sz w:val="28"/>
          <w:szCs w:val="28"/>
        </w:rPr>
      </w:pPr>
    </w:p>
    <w:p w:rsidR="00365CAC" w:rsidRPr="00604ABB" w:rsidRDefault="00365CAC" w:rsidP="00900DDE">
      <w:pPr>
        <w:pStyle w:val="a3"/>
        <w:jc w:val="center"/>
        <w:rPr>
          <w:sz w:val="28"/>
          <w:szCs w:val="28"/>
        </w:rPr>
      </w:pPr>
    </w:p>
    <w:p w:rsidR="00365CAC" w:rsidRPr="00604ABB" w:rsidRDefault="00365CAC" w:rsidP="00900DDE">
      <w:pPr>
        <w:pStyle w:val="a3"/>
        <w:jc w:val="center"/>
        <w:rPr>
          <w:sz w:val="28"/>
          <w:szCs w:val="28"/>
        </w:rPr>
      </w:pPr>
    </w:p>
    <w:p w:rsidR="004C531B" w:rsidRDefault="004C531B" w:rsidP="00900DDE">
      <w:pPr>
        <w:pStyle w:val="a3"/>
        <w:ind w:firstLineChars="550" w:firstLine="1540"/>
        <w:rPr>
          <w:sz w:val="28"/>
          <w:szCs w:val="28"/>
        </w:rPr>
        <w:sectPr w:rsidR="004C531B" w:rsidSect="00715390">
          <w:footerReference w:type="default" r:id="rId8"/>
          <w:footerReference w:type="first" r:id="rId9"/>
          <w:pgSz w:w="11906" w:h="16838"/>
          <w:pgMar w:top="1440" w:right="1800" w:bottom="1440" w:left="1800" w:header="851" w:footer="992" w:gutter="0"/>
          <w:cols w:space="425"/>
          <w:docGrid w:type="lines" w:linePitch="312"/>
        </w:sectPr>
      </w:pPr>
    </w:p>
    <w:p w:rsidR="00365CAC" w:rsidRDefault="00365CAC" w:rsidP="00900DDE">
      <w:pPr>
        <w:pStyle w:val="a3"/>
        <w:ind w:firstLineChars="550" w:firstLine="1540"/>
        <w:rPr>
          <w:sz w:val="28"/>
          <w:szCs w:val="28"/>
        </w:rPr>
      </w:pPr>
    </w:p>
    <w:p w:rsidR="00E0232B" w:rsidRDefault="00E0232B" w:rsidP="00900DDE">
      <w:pPr>
        <w:pStyle w:val="a3"/>
        <w:ind w:firstLineChars="550" w:firstLine="1540"/>
        <w:rPr>
          <w:sz w:val="28"/>
          <w:szCs w:val="28"/>
        </w:rPr>
      </w:pPr>
    </w:p>
    <w:p w:rsidR="00801120" w:rsidRDefault="00801120" w:rsidP="00900DDE">
      <w:pPr>
        <w:pStyle w:val="a3"/>
        <w:jc w:val="center"/>
        <w:rPr>
          <w:b/>
          <w:sz w:val="36"/>
          <w:szCs w:val="36"/>
        </w:rPr>
      </w:pPr>
    </w:p>
    <w:p w:rsidR="00365CAC" w:rsidRPr="00712E9F" w:rsidRDefault="00365CAC" w:rsidP="00900DDE">
      <w:pPr>
        <w:pStyle w:val="a3"/>
        <w:jc w:val="center"/>
        <w:rPr>
          <w:b/>
          <w:sz w:val="36"/>
          <w:szCs w:val="36"/>
        </w:rPr>
      </w:pPr>
      <w:r w:rsidRPr="00712E9F">
        <w:rPr>
          <w:rFonts w:hint="eastAsia"/>
          <w:b/>
          <w:sz w:val="36"/>
          <w:szCs w:val="36"/>
        </w:rPr>
        <w:t>建筑施工现场防汛应急预案</w:t>
      </w:r>
    </w:p>
    <w:p w:rsidR="00365CAC" w:rsidRDefault="00365CAC" w:rsidP="00900DDE">
      <w:pPr>
        <w:pStyle w:val="a3"/>
        <w:ind w:firstLineChars="200" w:firstLine="560"/>
        <w:rPr>
          <w:sz w:val="28"/>
          <w:szCs w:val="28"/>
        </w:rPr>
      </w:pPr>
      <w:r w:rsidRPr="00604ABB">
        <w:rPr>
          <w:rFonts w:hint="eastAsia"/>
          <w:sz w:val="28"/>
          <w:szCs w:val="28"/>
        </w:rPr>
        <w:t>为确保施工现场安全渡汛，杜绝重大特大事故的发生，确保一旦发生汛情，能够及时有序、科学地采取相应有效措施，迅速排除汛情造成的危险，最大限度地减少人民生命和财产损失，特制定建筑施工现场防汛应急预案。</w:t>
      </w:r>
      <w:bookmarkStart w:id="0" w:name="_Toc298595006"/>
    </w:p>
    <w:p w:rsidR="00365CAC" w:rsidRDefault="00365CAC" w:rsidP="00900DDE">
      <w:pPr>
        <w:pStyle w:val="a3"/>
        <w:ind w:firstLineChars="200" w:firstLine="562"/>
        <w:rPr>
          <w:b/>
          <w:bCs/>
          <w:kern w:val="2"/>
          <w:sz w:val="28"/>
          <w:szCs w:val="28"/>
        </w:rPr>
      </w:pPr>
      <w:r w:rsidRPr="00604ABB">
        <w:rPr>
          <w:rFonts w:hint="eastAsia"/>
          <w:b/>
          <w:bCs/>
          <w:kern w:val="2"/>
          <w:sz w:val="28"/>
          <w:szCs w:val="28"/>
        </w:rPr>
        <w:t>一、概况</w:t>
      </w:r>
      <w:bookmarkEnd w:id="0"/>
    </w:p>
    <w:p w:rsidR="00365CAC" w:rsidRPr="00AA6BD5" w:rsidRDefault="00365CAC" w:rsidP="00900DDE">
      <w:pPr>
        <w:pStyle w:val="a3"/>
        <w:rPr>
          <w:sz w:val="28"/>
          <w:szCs w:val="28"/>
        </w:rPr>
      </w:pPr>
      <w:r w:rsidRPr="00604ABB">
        <w:rPr>
          <w:rFonts w:hint="eastAsia"/>
          <w:sz w:val="28"/>
          <w:szCs w:val="28"/>
        </w:rPr>
        <w:t>1、工程概况</w:t>
      </w:r>
    </w:p>
    <w:p w:rsidR="00365CAC" w:rsidRPr="005D45F5" w:rsidRDefault="006A4B3C" w:rsidP="00900DDE">
      <w:pPr>
        <w:ind w:leftChars="-9" w:left="-19" w:firstLineChars="150" w:firstLine="420"/>
        <w:rPr>
          <w:rFonts w:ascii="宋体" w:hAnsi="宋体"/>
          <w:sz w:val="28"/>
          <w:szCs w:val="28"/>
          <w:lang w:bidi="en-US"/>
        </w:rPr>
      </w:pPr>
      <w:r>
        <w:rPr>
          <w:rFonts w:ascii="宋体" w:hAnsi="宋体" w:hint="eastAsia"/>
          <w:sz w:val="28"/>
          <w:szCs w:val="28"/>
        </w:rPr>
        <w:t>中央商务区2#地块商住项目（一期区块），位于奉化区大成路以南，桃源路以东，紧邻</w:t>
      </w:r>
      <w:r w:rsidRPr="006A4B3C">
        <w:rPr>
          <w:rFonts w:ascii="宋体" w:hAnsi="宋体" w:hint="eastAsia"/>
          <w:sz w:val="28"/>
          <w:szCs w:val="28"/>
          <w:lang w:bidi="en-US"/>
        </w:rPr>
        <w:t>中央商务区2#地块商住项目（</w:t>
      </w:r>
      <w:r>
        <w:rPr>
          <w:rFonts w:ascii="宋体" w:hAnsi="宋体" w:hint="eastAsia"/>
          <w:sz w:val="28"/>
          <w:szCs w:val="28"/>
          <w:lang w:bidi="en-US"/>
        </w:rPr>
        <w:t>二期区块）。</w:t>
      </w:r>
      <w:r w:rsidR="00BB7EAD">
        <w:rPr>
          <w:rFonts w:ascii="宋体" w:hAnsi="宋体" w:hint="eastAsia"/>
          <w:sz w:val="28"/>
          <w:szCs w:val="28"/>
          <w:lang w:bidi="en-US"/>
        </w:rPr>
        <w:t>总建筑面143692.52㎡，其中地下室40458.25㎡</w:t>
      </w:r>
      <w:r w:rsidR="00A55FB5">
        <w:rPr>
          <w:rFonts w:ascii="宋体" w:hAnsi="宋体" w:hint="eastAsia"/>
          <w:sz w:val="28"/>
          <w:szCs w:val="28"/>
          <w:lang w:bidi="en-US"/>
        </w:rPr>
        <w:t>。由7#至14</w:t>
      </w:r>
      <w:r w:rsidR="00365CAC" w:rsidRPr="005D45F5">
        <w:rPr>
          <w:rFonts w:ascii="宋体" w:hAnsi="宋体" w:hint="eastAsia"/>
          <w:sz w:val="28"/>
          <w:szCs w:val="28"/>
          <w:lang w:bidi="en-US"/>
        </w:rPr>
        <w:t xml:space="preserve"> </w:t>
      </w:r>
      <w:r w:rsidR="00A55FB5">
        <w:rPr>
          <w:rFonts w:ascii="宋体" w:hAnsi="宋体" w:hint="eastAsia"/>
          <w:sz w:val="28"/>
          <w:szCs w:val="28"/>
          <w:lang w:bidi="en-US"/>
        </w:rPr>
        <w:t>#住宅楼</w:t>
      </w:r>
      <w:r w:rsidR="00DA4A16">
        <w:rPr>
          <w:rFonts w:ascii="宋体" w:hAnsi="宋体" w:hint="eastAsia"/>
          <w:sz w:val="28"/>
          <w:szCs w:val="28"/>
          <w:lang w:bidi="en-US"/>
        </w:rPr>
        <w:t>，</w:t>
      </w:r>
      <w:r w:rsidR="00A55FB5">
        <w:rPr>
          <w:rFonts w:ascii="宋体" w:hAnsi="宋体" w:hint="eastAsia"/>
          <w:sz w:val="28"/>
          <w:szCs w:val="28"/>
          <w:lang w:bidi="en-US"/>
        </w:rPr>
        <w:t>20#和22#至27#商铺组成。</w:t>
      </w:r>
      <w:r w:rsidR="00365CAC" w:rsidRPr="005D45F5">
        <w:rPr>
          <w:rFonts w:ascii="宋体" w:hAnsi="宋体" w:hint="eastAsia"/>
          <w:sz w:val="28"/>
          <w:szCs w:val="28"/>
          <w:lang w:bidi="en-US"/>
        </w:rPr>
        <w:t xml:space="preserve">         </w:t>
      </w:r>
    </w:p>
    <w:p w:rsidR="00365CAC" w:rsidRDefault="00365CAC" w:rsidP="00900DDE">
      <w:pPr>
        <w:ind w:left="720"/>
        <w:rPr>
          <w:sz w:val="28"/>
          <w:szCs w:val="28"/>
        </w:rPr>
      </w:pPr>
      <w:r>
        <w:rPr>
          <w:rFonts w:hint="eastAsia"/>
          <w:sz w:val="28"/>
          <w:szCs w:val="28"/>
        </w:rPr>
        <w:t>建设单位：</w:t>
      </w:r>
      <w:r w:rsidR="000011E2">
        <w:rPr>
          <w:rFonts w:hint="eastAsia"/>
          <w:sz w:val="28"/>
          <w:szCs w:val="28"/>
        </w:rPr>
        <w:t>XX</w:t>
      </w:r>
      <w:r w:rsidR="007B5ADC">
        <w:rPr>
          <w:rFonts w:hint="eastAsia"/>
          <w:sz w:val="28"/>
          <w:szCs w:val="28"/>
        </w:rPr>
        <w:t>奉化</w:t>
      </w:r>
      <w:r w:rsidR="006A4B3C">
        <w:rPr>
          <w:rFonts w:hint="eastAsia"/>
          <w:sz w:val="28"/>
          <w:szCs w:val="28"/>
        </w:rPr>
        <w:t>富璟置业有限公司</w:t>
      </w:r>
    </w:p>
    <w:p w:rsidR="00365CAC" w:rsidRDefault="00365CAC" w:rsidP="00900DDE">
      <w:pPr>
        <w:ind w:left="720"/>
        <w:rPr>
          <w:sz w:val="28"/>
          <w:szCs w:val="28"/>
        </w:rPr>
      </w:pPr>
      <w:r>
        <w:rPr>
          <w:rFonts w:hint="eastAsia"/>
          <w:sz w:val="28"/>
          <w:szCs w:val="28"/>
        </w:rPr>
        <w:t>设计单位：</w:t>
      </w:r>
      <w:r w:rsidR="000011E2">
        <w:rPr>
          <w:rFonts w:hint="eastAsia"/>
          <w:sz w:val="28"/>
          <w:szCs w:val="28"/>
        </w:rPr>
        <w:t>XX</w:t>
      </w:r>
      <w:r w:rsidR="007B5ADC">
        <w:rPr>
          <w:rFonts w:hint="eastAsia"/>
          <w:sz w:val="28"/>
          <w:szCs w:val="28"/>
        </w:rPr>
        <w:t>市房屋建筑设计研究院有限公司</w:t>
      </w:r>
    </w:p>
    <w:p w:rsidR="00365CAC" w:rsidRDefault="00365CAC" w:rsidP="00900DDE">
      <w:pPr>
        <w:ind w:left="720"/>
        <w:rPr>
          <w:sz w:val="28"/>
          <w:szCs w:val="28"/>
        </w:rPr>
      </w:pPr>
      <w:r>
        <w:rPr>
          <w:rFonts w:hint="eastAsia"/>
          <w:sz w:val="28"/>
          <w:szCs w:val="28"/>
        </w:rPr>
        <w:t>勘察单位：</w:t>
      </w:r>
      <w:r w:rsidR="000011E2">
        <w:rPr>
          <w:rFonts w:hint="eastAsia"/>
          <w:sz w:val="28"/>
          <w:szCs w:val="28"/>
        </w:rPr>
        <w:t>XX</w:t>
      </w:r>
      <w:r w:rsidR="00A7294E">
        <w:rPr>
          <w:rFonts w:hint="eastAsia"/>
          <w:sz w:val="28"/>
          <w:szCs w:val="28"/>
        </w:rPr>
        <w:t>宏宇工程勘察设计有限公司</w:t>
      </w:r>
    </w:p>
    <w:p w:rsidR="00365CAC" w:rsidRDefault="00365CAC" w:rsidP="00900DDE">
      <w:pPr>
        <w:ind w:left="720"/>
        <w:rPr>
          <w:sz w:val="28"/>
          <w:szCs w:val="28"/>
        </w:rPr>
      </w:pPr>
      <w:r>
        <w:rPr>
          <w:rFonts w:hint="eastAsia"/>
          <w:sz w:val="28"/>
          <w:szCs w:val="28"/>
        </w:rPr>
        <w:t>监理单位：</w:t>
      </w:r>
      <w:r w:rsidR="000011E2">
        <w:rPr>
          <w:rFonts w:hint="eastAsia"/>
          <w:sz w:val="28"/>
          <w:szCs w:val="28"/>
        </w:rPr>
        <w:t>XX</w:t>
      </w:r>
      <w:r w:rsidR="007B5ADC">
        <w:rPr>
          <w:rFonts w:hint="eastAsia"/>
          <w:sz w:val="28"/>
          <w:szCs w:val="28"/>
        </w:rPr>
        <w:t>华胜工程管理有限公司</w:t>
      </w:r>
    </w:p>
    <w:p w:rsidR="00574111" w:rsidRDefault="00365CAC" w:rsidP="00900DDE">
      <w:pPr>
        <w:ind w:left="720"/>
        <w:rPr>
          <w:sz w:val="28"/>
          <w:szCs w:val="28"/>
        </w:rPr>
      </w:pPr>
      <w:r>
        <w:rPr>
          <w:rFonts w:hint="eastAsia"/>
          <w:sz w:val="28"/>
          <w:szCs w:val="28"/>
        </w:rPr>
        <w:t>施工单位：</w:t>
      </w:r>
      <w:r w:rsidR="000011E2">
        <w:rPr>
          <w:rFonts w:hint="eastAsia"/>
          <w:sz w:val="28"/>
          <w:szCs w:val="28"/>
        </w:rPr>
        <w:t>XX</w:t>
      </w:r>
      <w:r w:rsidR="007B5ADC">
        <w:rPr>
          <w:rFonts w:hint="eastAsia"/>
          <w:sz w:val="28"/>
          <w:szCs w:val="28"/>
        </w:rPr>
        <w:t>省建工集团有限责任公司</w:t>
      </w:r>
    </w:p>
    <w:p w:rsidR="00365CAC" w:rsidRDefault="00365CAC" w:rsidP="00900DDE">
      <w:pPr>
        <w:rPr>
          <w:rFonts w:ascii="宋体" w:hAnsi="宋体"/>
          <w:sz w:val="28"/>
          <w:szCs w:val="28"/>
        </w:rPr>
      </w:pPr>
      <w:r w:rsidRPr="00604ABB">
        <w:rPr>
          <w:rFonts w:ascii="宋体" w:hAnsi="宋体" w:hint="eastAsia"/>
          <w:sz w:val="28"/>
          <w:szCs w:val="28"/>
        </w:rPr>
        <w:t>2、</w:t>
      </w:r>
      <w:r w:rsidR="00A7294E">
        <w:rPr>
          <w:rFonts w:ascii="宋体" w:hAnsi="宋体" w:hint="eastAsia"/>
          <w:sz w:val="28"/>
          <w:szCs w:val="28"/>
        </w:rPr>
        <w:t>场地工程地质条件</w:t>
      </w:r>
    </w:p>
    <w:p w:rsidR="00A7294E" w:rsidRDefault="00A7294E" w:rsidP="00900DDE">
      <w:pPr>
        <w:tabs>
          <w:tab w:val="left" w:pos="2041"/>
        </w:tabs>
        <w:ind w:firstLineChars="150" w:firstLine="420"/>
        <w:rPr>
          <w:rFonts w:ascii="宋体" w:hAnsi="宋体"/>
          <w:sz w:val="28"/>
          <w:szCs w:val="28"/>
        </w:rPr>
      </w:pPr>
      <w:bookmarkStart w:id="1" w:name="_Toc298595007"/>
      <w:r>
        <w:rPr>
          <w:rFonts w:ascii="宋体" w:hAnsi="宋体" w:hint="eastAsia"/>
          <w:sz w:val="28"/>
          <w:szCs w:val="28"/>
        </w:rPr>
        <w:t>现场地势较平坦，</w:t>
      </w:r>
      <w:r w:rsidR="00F713FF">
        <w:rPr>
          <w:rFonts w:ascii="宋体" w:hAnsi="宋体" w:hint="eastAsia"/>
          <w:sz w:val="28"/>
          <w:szCs w:val="28"/>
        </w:rPr>
        <w:t>地貌属滨海相沉积平原。常年</w:t>
      </w:r>
      <w:r w:rsidR="00C86A2E">
        <w:rPr>
          <w:rFonts w:ascii="宋体" w:hAnsi="宋体" w:hint="eastAsia"/>
          <w:sz w:val="28"/>
          <w:szCs w:val="28"/>
        </w:rPr>
        <w:t>平均有4.6个影响台风，热带风暴和台风发生在每年5至11月份，主要集中在7至9月份。年平均雷暴日数40</w:t>
      </w:r>
      <w:r w:rsidR="00450ED5">
        <w:rPr>
          <w:rFonts w:ascii="宋体" w:hAnsi="宋体" w:hint="eastAsia"/>
          <w:sz w:val="28"/>
          <w:szCs w:val="28"/>
        </w:rPr>
        <w:t>天</w:t>
      </w:r>
      <w:r w:rsidR="00C86A2E">
        <w:rPr>
          <w:rFonts w:ascii="宋体" w:hAnsi="宋体" w:hint="eastAsia"/>
          <w:sz w:val="28"/>
          <w:szCs w:val="28"/>
        </w:rPr>
        <w:t>，最大连续降雨天数25天。</w:t>
      </w:r>
    </w:p>
    <w:p w:rsidR="00DA4A16" w:rsidRDefault="00DA4A16" w:rsidP="00900DDE">
      <w:pPr>
        <w:tabs>
          <w:tab w:val="left" w:pos="2041"/>
        </w:tabs>
        <w:ind w:firstLineChars="150" w:firstLine="422"/>
        <w:rPr>
          <w:rFonts w:ascii="宋体" w:hAnsi="宋体"/>
          <w:b/>
          <w:bCs/>
          <w:sz w:val="28"/>
          <w:szCs w:val="28"/>
        </w:rPr>
      </w:pPr>
    </w:p>
    <w:p w:rsidR="00365CAC" w:rsidRDefault="00365CAC" w:rsidP="00900DDE">
      <w:pPr>
        <w:tabs>
          <w:tab w:val="left" w:pos="2041"/>
        </w:tabs>
        <w:ind w:firstLineChars="150" w:firstLine="422"/>
        <w:rPr>
          <w:rFonts w:ascii="宋体" w:hAnsi="宋体"/>
          <w:b/>
          <w:bCs/>
          <w:sz w:val="28"/>
          <w:szCs w:val="28"/>
        </w:rPr>
      </w:pPr>
      <w:r w:rsidRPr="00604ABB">
        <w:rPr>
          <w:rFonts w:ascii="宋体" w:hAnsi="宋体" w:hint="eastAsia"/>
          <w:b/>
          <w:bCs/>
          <w:sz w:val="28"/>
          <w:szCs w:val="28"/>
        </w:rPr>
        <w:lastRenderedPageBreak/>
        <w:t>二、适应范围</w:t>
      </w:r>
      <w:bookmarkEnd w:id="1"/>
    </w:p>
    <w:p w:rsidR="00365CAC" w:rsidRDefault="00365CAC" w:rsidP="00900DDE">
      <w:pPr>
        <w:tabs>
          <w:tab w:val="left" w:pos="2041"/>
        </w:tabs>
        <w:ind w:firstLineChars="150" w:firstLine="420"/>
        <w:rPr>
          <w:rFonts w:ascii="宋体" w:hAnsi="宋体"/>
          <w:sz w:val="28"/>
          <w:szCs w:val="28"/>
        </w:rPr>
      </w:pPr>
      <w:r w:rsidRPr="00604ABB">
        <w:rPr>
          <w:rFonts w:ascii="宋体" w:hAnsi="宋体" w:hint="eastAsia"/>
          <w:sz w:val="28"/>
          <w:szCs w:val="28"/>
        </w:rPr>
        <w:t>本实施方案适用于</w:t>
      </w:r>
      <w:r w:rsidR="000011E2">
        <w:rPr>
          <w:rFonts w:hint="eastAsia"/>
          <w:sz w:val="28"/>
          <w:szCs w:val="28"/>
        </w:rPr>
        <w:t>XX</w:t>
      </w:r>
      <w:r w:rsidR="00DA4A16">
        <w:rPr>
          <w:rFonts w:hint="eastAsia"/>
          <w:sz w:val="28"/>
          <w:szCs w:val="28"/>
        </w:rPr>
        <w:t>市奉化区</w:t>
      </w:r>
      <w:r>
        <w:rPr>
          <w:rFonts w:hint="eastAsia"/>
          <w:sz w:val="28"/>
          <w:szCs w:val="28"/>
        </w:rPr>
        <w:t>（</w:t>
      </w:r>
      <w:r w:rsidR="00DA4A16">
        <w:rPr>
          <w:rFonts w:hint="eastAsia"/>
          <w:sz w:val="28"/>
          <w:szCs w:val="28"/>
        </w:rPr>
        <w:t>20</w:t>
      </w:r>
      <w:r w:rsidR="000011E2">
        <w:rPr>
          <w:sz w:val="28"/>
          <w:szCs w:val="28"/>
        </w:rPr>
        <w:t>1X</w:t>
      </w:r>
      <w:r>
        <w:rPr>
          <w:rFonts w:hint="eastAsia"/>
          <w:sz w:val="28"/>
          <w:szCs w:val="28"/>
        </w:rPr>
        <w:t>年）</w:t>
      </w:r>
      <w:r w:rsidR="00DA4A16">
        <w:rPr>
          <w:rFonts w:hint="eastAsia"/>
          <w:sz w:val="28"/>
          <w:szCs w:val="28"/>
        </w:rPr>
        <w:t>中央商务区</w:t>
      </w:r>
      <w:r w:rsidR="00DA4A16">
        <w:rPr>
          <w:rFonts w:hint="eastAsia"/>
          <w:sz w:val="28"/>
          <w:szCs w:val="28"/>
        </w:rPr>
        <w:t>2#</w:t>
      </w:r>
      <w:r w:rsidR="00DA4A16">
        <w:rPr>
          <w:rFonts w:hint="eastAsia"/>
          <w:sz w:val="28"/>
          <w:szCs w:val="28"/>
        </w:rPr>
        <w:t>地块商住项目（一期区块）</w:t>
      </w:r>
      <w:r w:rsidRPr="00604ABB">
        <w:rPr>
          <w:rFonts w:ascii="宋体" w:hAnsi="宋体" w:hint="eastAsia"/>
          <w:sz w:val="28"/>
          <w:szCs w:val="28"/>
        </w:rPr>
        <w:t>建筑施工现场防汛工作。</w:t>
      </w:r>
      <w:bookmarkStart w:id="2" w:name="_Toc298595008"/>
    </w:p>
    <w:p w:rsidR="00365CAC" w:rsidRPr="00AA6BD5" w:rsidRDefault="00365CAC" w:rsidP="00900DDE">
      <w:pPr>
        <w:tabs>
          <w:tab w:val="left" w:pos="2041"/>
        </w:tabs>
        <w:ind w:firstLineChars="150" w:firstLine="422"/>
        <w:rPr>
          <w:rFonts w:ascii="宋体" w:hAnsi="宋体"/>
          <w:sz w:val="28"/>
          <w:szCs w:val="28"/>
        </w:rPr>
      </w:pPr>
      <w:r w:rsidRPr="00604ABB">
        <w:rPr>
          <w:rFonts w:ascii="宋体" w:hAnsi="宋体" w:hint="eastAsia"/>
          <w:b/>
          <w:bCs/>
          <w:sz w:val="28"/>
          <w:szCs w:val="28"/>
        </w:rPr>
        <w:t>三、防汛预</w:t>
      </w:r>
      <w:bookmarkEnd w:id="2"/>
      <w:r w:rsidR="00931CDC">
        <w:rPr>
          <w:rFonts w:ascii="宋体" w:hAnsi="宋体" w:hint="eastAsia"/>
          <w:b/>
          <w:bCs/>
          <w:sz w:val="28"/>
          <w:szCs w:val="28"/>
        </w:rPr>
        <w:t>备</w:t>
      </w:r>
      <w:r w:rsidR="00DA4A16">
        <w:rPr>
          <w:rFonts w:ascii="宋体" w:hAnsi="宋体" w:hint="eastAsia"/>
          <w:b/>
          <w:bCs/>
          <w:sz w:val="28"/>
          <w:szCs w:val="28"/>
        </w:rPr>
        <w:t>措施</w:t>
      </w:r>
    </w:p>
    <w:p w:rsidR="00365CAC" w:rsidRPr="00604ABB" w:rsidRDefault="00365CAC" w:rsidP="00900DDE">
      <w:pPr>
        <w:pStyle w:val="a3"/>
        <w:rPr>
          <w:sz w:val="28"/>
          <w:szCs w:val="28"/>
        </w:rPr>
      </w:pPr>
      <w:r w:rsidRPr="00604ABB">
        <w:rPr>
          <w:rFonts w:hint="eastAsia"/>
          <w:sz w:val="28"/>
          <w:szCs w:val="28"/>
        </w:rPr>
        <w:t>1、</w:t>
      </w:r>
      <w:r w:rsidR="00931CDC">
        <w:rPr>
          <w:rFonts w:hint="eastAsia"/>
          <w:sz w:val="28"/>
          <w:szCs w:val="28"/>
        </w:rPr>
        <w:t>防汛工作讲究预防为主，防抗结合。提前准备</w:t>
      </w:r>
      <w:r w:rsidRPr="00604ABB">
        <w:rPr>
          <w:rFonts w:hint="eastAsia"/>
          <w:sz w:val="28"/>
          <w:szCs w:val="28"/>
        </w:rPr>
        <w:t>，能有效减少汛期给建筑工地现场的材料、以及已建好的建筑物、生活区板房和人员的伤害。</w:t>
      </w:r>
    </w:p>
    <w:p w:rsidR="00365CAC" w:rsidRDefault="00365CAC" w:rsidP="00900DDE">
      <w:pPr>
        <w:pStyle w:val="a3"/>
        <w:rPr>
          <w:sz w:val="28"/>
          <w:szCs w:val="28"/>
        </w:rPr>
      </w:pPr>
      <w:r w:rsidRPr="00604ABB">
        <w:rPr>
          <w:rFonts w:hint="eastAsia"/>
          <w:sz w:val="28"/>
          <w:szCs w:val="28"/>
        </w:rPr>
        <w:t>2、现场预备沙袋等</w:t>
      </w:r>
      <w:r w:rsidR="00931CDC">
        <w:rPr>
          <w:rFonts w:hint="eastAsia"/>
          <w:sz w:val="28"/>
          <w:szCs w:val="28"/>
        </w:rPr>
        <w:t>以下</w:t>
      </w:r>
      <w:r w:rsidR="00686F04">
        <w:rPr>
          <w:rFonts w:hint="eastAsia"/>
          <w:sz w:val="28"/>
          <w:szCs w:val="28"/>
        </w:rPr>
        <w:t>物品，用于堵水和引流</w:t>
      </w:r>
      <w:r w:rsidRPr="00604ABB">
        <w:rPr>
          <w:rFonts w:hint="eastAsia"/>
          <w:sz w:val="28"/>
          <w:szCs w:val="28"/>
        </w:rPr>
        <w:t>。</w:t>
      </w:r>
    </w:p>
    <w:tbl>
      <w:tblPr>
        <w:tblW w:w="84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2"/>
        <w:gridCol w:w="2516"/>
        <w:gridCol w:w="1266"/>
        <w:gridCol w:w="1440"/>
        <w:gridCol w:w="2326"/>
      </w:tblGrid>
      <w:tr w:rsidR="00931CDC" w:rsidRPr="00604ABB" w:rsidTr="006E7964">
        <w:trPr>
          <w:trHeight w:val="459"/>
        </w:trPr>
        <w:tc>
          <w:tcPr>
            <w:tcW w:w="902"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序号</w:t>
            </w:r>
          </w:p>
        </w:tc>
        <w:tc>
          <w:tcPr>
            <w:tcW w:w="2516"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材料名称</w:t>
            </w:r>
          </w:p>
        </w:tc>
        <w:tc>
          <w:tcPr>
            <w:tcW w:w="1266"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单位</w:t>
            </w:r>
          </w:p>
        </w:tc>
        <w:tc>
          <w:tcPr>
            <w:tcW w:w="1440"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数量</w:t>
            </w:r>
          </w:p>
        </w:tc>
        <w:tc>
          <w:tcPr>
            <w:tcW w:w="2326"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备注</w:t>
            </w:r>
          </w:p>
        </w:tc>
      </w:tr>
      <w:tr w:rsidR="00931CDC" w:rsidRPr="00604ABB" w:rsidTr="006E7964">
        <w:trPr>
          <w:trHeight w:val="443"/>
        </w:trPr>
        <w:tc>
          <w:tcPr>
            <w:tcW w:w="902"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1</w:t>
            </w:r>
          </w:p>
        </w:tc>
        <w:tc>
          <w:tcPr>
            <w:tcW w:w="2516"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雨衣雨裤</w:t>
            </w:r>
          </w:p>
        </w:tc>
        <w:tc>
          <w:tcPr>
            <w:tcW w:w="1266"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套</w:t>
            </w:r>
          </w:p>
        </w:tc>
        <w:tc>
          <w:tcPr>
            <w:tcW w:w="1440" w:type="dxa"/>
            <w:vAlign w:val="center"/>
          </w:tcPr>
          <w:p w:rsidR="00931CDC" w:rsidRPr="00604ABB" w:rsidRDefault="00931CDC" w:rsidP="00900DDE">
            <w:pPr>
              <w:jc w:val="center"/>
              <w:rPr>
                <w:rFonts w:ascii="宋体" w:hAnsi="宋体"/>
                <w:sz w:val="28"/>
                <w:szCs w:val="28"/>
              </w:rPr>
            </w:pPr>
          </w:p>
        </w:tc>
        <w:tc>
          <w:tcPr>
            <w:tcW w:w="2326" w:type="dxa"/>
            <w:vAlign w:val="center"/>
          </w:tcPr>
          <w:p w:rsidR="00931CDC" w:rsidRPr="00604ABB" w:rsidRDefault="00931CDC" w:rsidP="00900DDE">
            <w:pPr>
              <w:jc w:val="center"/>
              <w:rPr>
                <w:rFonts w:ascii="宋体" w:hAnsi="宋体"/>
                <w:sz w:val="28"/>
                <w:szCs w:val="28"/>
              </w:rPr>
            </w:pPr>
          </w:p>
        </w:tc>
      </w:tr>
      <w:tr w:rsidR="00931CDC" w:rsidRPr="00604ABB" w:rsidTr="006E7964">
        <w:trPr>
          <w:trHeight w:val="427"/>
        </w:trPr>
        <w:tc>
          <w:tcPr>
            <w:tcW w:w="902"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2</w:t>
            </w:r>
          </w:p>
        </w:tc>
        <w:tc>
          <w:tcPr>
            <w:tcW w:w="2516"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雨鞋</w:t>
            </w:r>
          </w:p>
        </w:tc>
        <w:tc>
          <w:tcPr>
            <w:tcW w:w="1266"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双</w:t>
            </w:r>
          </w:p>
        </w:tc>
        <w:tc>
          <w:tcPr>
            <w:tcW w:w="1440" w:type="dxa"/>
            <w:vAlign w:val="center"/>
          </w:tcPr>
          <w:p w:rsidR="00931CDC" w:rsidRPr="00604ABB" w:rsidRDefault="00931CDC" w:rsidP="00900DDE">
            <w:pPr>
              <w:jc w:val="center"/>
              <w:rPr>
                <w:rFonts w:ascii="宋体" w:hAnsi="宋体"/>
                <w:sz w:val="28"/>
                <w:szCs w:val="28"/>
              </w:rPr>
            </w:pPr>
          </w:p>
        </w:tc>
        <w:tc>
          <w:tcPr>
            <w:tcW w:w="2326" w:type="dxa"/>
            <w:vAlign w:val="center"/>
          </w:tcPr>
          <w:p w:rsidR="00931CDC" w:rsidRPr="00604ABB" w:rsidRDefault="00931CDC" w:rsidP="00900DDE">
            <w:pPr>
              <w:jc w:val="center"/>
              <w:rPr>
                <w:rFonts w:ascii="宋体" w:hAnsi="宋体"/>
                <w:sz w:val="28"/>
                <w:szCs w:val="28"/>
              </w:rPr>
            </w:pPr>
          </w:p>
        </w:tc>
      </w:tr>
      <w:tr w:rsidR="00931CDC" w:rsidRPr="00604ABB" w:rsidTr="006E7964">
        <w:trPr>
          <w:trHeight w:val="348"/>
        </w:trPr>
        <w:tc>
          <w:tcPr>
            <w:tcW w:w="902"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3</w:t>
            </w:r>
          </w:p>
        </w:tc>
        <w:tc>
          <w:tcPr>
            <w:tcW w:w="2516"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污水泵</w:t>
            </w:r>
          </w:p>
        </w:tc>
        <w:tc>
          <w:tcPr>
            <w:tcW w:w="1266"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台</w:t>
            </w:r>
          </w:p>
        </w:tc>
        <w:tc>
          <w:tcPr>
            <w:tcW w:w="1440" w:type="dxa"/>
            <w:vAlign w:val="center"/>
          </w:tcPr>
          <w:p w:rsidR="00931CDC" w:rsidRPr="00604ABB" w:rsidRDefault="00931CDC" w:rsidP="00900DDE">
            <w:pPr>
              <w:jc w:val="center"/>
              <w:rPr>
                <w:rFonts w:ascii="宋体" w:hAnsi="宋体"/>
                <w:sz w:val="28"/>
                <w:szCs w:val="28"/>
              </w:rPr>
            </w:pPr>
          </w:p>
        </w:tc>
        <w:tc>
          <w:tcPr>
            <w:tcW w:w="2326" w:type="dxa"/>
            <w:vAlign w:val="center"/>
          </w:tcPr>
          <w:p w:rsidR="00931CDC" w:rsidRPr="00604ABB" w:rsidRDefault="00931CDC" w:rsidP="00900DDE">
            <w:pPr>
              <w:jc w:val="center"/>
              <w:rPr>
                <w:rFonts w:ascii="宋体" w:hAnsi="宋体"/>
                <w:sz w:val="28"/>
                <w:szCs w:val="28"/>
              </w:rPr>
            </w:pPr>
          </w:p>
        </w:tc>
      </w:tr>
      <w:tr w:rsidR="00931CDC" w:rsidRPr="00604ABB" w:rsidTr="006E7964">
        <w:trPr>
          <w:trHeight w:val="411"/>
        </w:trPr>
        <w:tc>
          <w:tcPr>
            <w:tcW w:w="902"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4</w:t>
            </w:r>
          </w:p>
        </w:tc>
        <w:tc>
          <w:tcPr>
            <w:tcW w:w="2516"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塑料布</w:t>
            </w:r>
          </w:p>
        </w:tc>
        <w:tc>
          <w:tcPr>
            <w:tcW w:w="1266"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平方米</w:t>
            </w:r>
          </w:p>
        </w:tc>
        <w:tc>
          <w:tcPr>
            <w:tcW w:w="1440" w:type="dxa"/>
            <w:vAlign w:val="center"/>
          </w:tcPr>
          <w:p w:rsidR="00931CDC" w:rsidRPr="00604ABB" w:rsidRDefault="00931CDC" w:rsidP="00900DDE">
            <w:pPr>
              <w:jc w:val="center"/>
              <w:rPr>
                <w:rFonts w:ascii="宋体" w:hAnsi="宋体"/>
                <w:sz w:val="28"/>
                <w:szCs w:val="28"/>
              </w:rPr>
            </w:pPr>
          </w:p>
        </w:tc>
        <w:tc>
          <w:tcPr>
            <w:tcW w:w="2326" w:type="dxa"/>
            <w:vAlign w:val="center"/>
          </w:tcPr>
          <w:p w:rsidR="00931CDC" w:rsidRPr="00604ABB" w:rsidRDefault="00931CDC" w:rsidP="00900DDE">
            <w:pPr>
              <w:jc w:val="center"/>
              <w:rPr>
                <w:rFonts w:ascii="宋体" w:hAnsi="宋体"/>
                <w:sz w:val="28"/>
                <w:szCs w:val="28"/>
              </w:rPr>
            </w:pPr>
          </w:p>
        </w:tc>
      </w:tr>
      <w:tr w:rsidR="00931CDC" w:rsidRPr="00604ABB" w:rsidTr="006E7964">
        <w:trPr>
          <w:trHeight w:val="253"/>
        </w:trPr>
        <w:tc>
          <w:tcPr>
            <w:tcW w:w="902"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5</w:t>
            </w:r>
          </w:p>
        </w:tc>
        <w:tc>
          <w:tcPr>
            <w:tcW w:w="2516"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铁锨</w:t>
            </w:r>
          </w:p>
        </w:tc>
        <w:tc>
          <w:tcPr>
            <w:tcW w:w="1266"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把</w:t>
            </w:r>
          </w:p>
        </w:tc>
        <w:tc>
          <w:tcPr>
            <w:tcW w:w="1440" w:type="dxa"/>
            <w:vAlign w:val="center"/>
          </w:tcPr>
          <w:p w:rsidR="00931CDC" w:rsidRPr="00604ABB" w:rsidRDefault="00931CDC" w:rsidP="00900DDE">
            <w:pPr>
              <w:jc w:val="center"/>
              <w:rPr>
                <w:rFonts w:ascii="宋体" w:hAnsi="宋体"/>
                <w:sz w:val="28"/>
                <w:szCs w:val="28"/>
              </w:rPr>
            </w:pPr>
          </w:p>
        </w:tc>
        <w:tc>
          <w:tcPr>
            <w:tcW w:w="2326" w:type="dxa"/>
            <w:vAlign w:val="center"/>
          </w:tcPr>
          <w:p w:rsidR="00931CDC" w:rsidRPr="00604ABB" w:rsidRDefault="00931CDC" w:rsidP="00900DDE">
            <w:pPr>
              <w:jc w:val="center"/>
              <w:rPr>
                <w:rFonts w:ascii="宋体" w:hAnsi="宋体"/>
                <w:sz w:val="28"/>
                <w:szCs w:val="28"/>
              </w:rPr>
            </w:pPr>
          </w:p>
        </w:tc>
      </w:tr>
      <w:tr w:rsidR="00931CDC" w:rsidRPr="00604ABB" w:rsidTr="006E7964">
        <w:trPr>
          <w:trHeight w:val="388"/>
        </w:trPr>
        <w:tc>
          <w:tcPr>
            <w:tcW w:w="902"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6</w:t>
            </w:r>
          </w:p>
        </w:tc>
        <w:tc>
          <w:tcPr>
            <w:tcW w:w="2516"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排水胶管</w:t>
            </w:r>
          </w:p>
        </w:tc>
        <w:tc>
          <w:tcPr>
            <w:tcW w:w="1266"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米</w:t>
            </w:r>
          </w:p>
        </w:tc>
        <w:tc>
          <w:tcPr>
            <w:tcW w:w="1440" w:type="dxa"/>
            <w:vAlign w:val="center"/>
          </w:tcPr>
          <w:p w:rsidR="00931CDC" w:rsidRPr="00604ABB" w:rsidRDefault="00931CDC" w:rsidP="00900DDE">
            <w:pPr>
              <w:jc w:val="center"/>
              <w:rPr>
                <w:rFonts w:ascii="宋体" w:hAnsi="宋体"/>
                <w:sz w:val="28"/>
                <w:szCs w:val="28"/>
              </w:rPr>
            </w:pPr>
          </w:p>
        </w:tc>
        <w:tc>
          <w:tcPr>
            <w:tcW w:w="2326" w:type="dxa"/>
            <w:vAlign w:val="center"/>
          </w:tcPr>
          <w:p w:rsidR="00931CDC" w:rsidRPr="00604ABB" w:rsidRDefault="00931CDC" w:rsidP="00900DDE">
            <w:pPr>
              <w:jc w:val="center"/>
              <w:rPr>
                <w:rFonts w:ascii="宋体" w:hAnsi="宋体"/>
                <w:sz w:val="28"/>
                <w:szCs w:val="28"/>
              </w:rPr>
            </w:pPr>
          </w:p>
        </w:tc>
      </w:tr>
      <w:tr w:rsidR="00931CDC" w:rsidRPr="00604ABB" w:rsidTr="006E7964">
        <w:trPr>
          <w:trHeight w:val="688"/>
        </w:trPr>
        <w:tc>
          <w:tcPr>
            <w:tcW w:w="902"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7</w:t>
            </w:r>
          </w:p>
        </w:tc>
        <w:tc>
          <w:tcPr>
            <w:tcW w:w="2516"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沙袋</w:t>
            </w:r>
          </w:p>
        </w:tc>
        <w:tc>
          <w:tcPr>
            <w:tcW w:w="1266" w:type="dxa"/>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袋</w:t>
            </w:r>
          </w:p>
        </w:tc>
        <w:tc>
          <w:tcPr>
            <w:tcW w:w="1440" w:type="dxa"/>
            <w:vAlign w:val="center"/>
          </w:tcPr>
          <w:p w:rsidR="00931CDC" w:rsidRPr="00604ABB" w:rsidRDefault="00931CDC" w:rsidP="00900DDE">
            <w:pPr>
              <w:jc w:val="center"/>
              <w:rPr>
                <w:rFonts w:ascii="宋体" w:hAnsi="宋体"/>
                <w:sz w:val="28"/>
                <w:szCs w:val="28"/>
              </w:rPr>
            </w:pPr>
          </w:p>
        </w:tc>
        <w:tc>
          <w:tcPr>
            <w:tcW w:w="2326" w:type="dxa"/>
            <w:vAlign w:val="center"/>
          </w:tcPr>
          <w:p w:rsidR="00931CDC" w:rsidRPr="00604ABB" w:rsidRDefault="00931CDC" w:rsidP="00900DDE">
            <w:pPr>
              <w:rPr>
                <w:rFonts w:ascii="宋体" w:hAnsi="宋体"/>
                <w:sz w:val="28"/>
                <w:szCs w:val="28"/>
              </w:rPr>
            </w:pPr>
          </w:p>
        </w:tc>
      </w:tr>
      <w:tr w:rsidR="00931CDC" w:rsidRPr="00604ABB" w:rsidTr="006E7964">
        <w:trPr>
          <w:trHeight w:val="614"/>
        </w:trPr>
        <w:tc>
          <w:tcPr>
            <w:tcW w:w="902" w:type="dxa"/>
            <w:tcBorders>
              <w:bottom w:val="single" w:sz="4" w:space="0" w:color="auto"/>
            </w:tcBorders>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8</w:t>
            </w:r>
          </w:p>
        </w:tc>
        <w:tc>
          <w:tcPr>
            <w:tcW w:w="2516" w:type="dxa"/>
            <w:tcBorders>
              <w:bottom w:val="single" w:sz="4" w:space="0" w:color="auto"/>
            </w:tcBorders>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220V发电机</w:t>
            </w:r>
          </w:p>
        </w:tc>
        <w:tc>
          <w:tcPr>
            <w:tcW w:w="1266" w:type="dxa"/>
            <w:tcBorders>
              <w:bottom w:val="single" w:sz="4" w:space="0" w:color="auto"/>
            </w:tcBorders>
            <w:vAlign w:val="center"/>
          </w:tcPr>
          <w:p w:rsidR="00931CDC" w:rsidRPr="00604ABB" w:rsidRDefault="00931CDC" w:rsidP="00900DDE">
            <w:pPr>
              <w:jc w:val="center"/>
              <w:rPr>
                <w:rFonts w:ascii="宋体" w:hAnsi="宋体"/>
                <w:sz w:val="28"/>
                <w:szCs w:val="28"/>
              </w:rPr>
            </w:pPr>
            <w:r w:rsidRPr="00604ABB">
              <w:rPr>
                <w:rFonts w:ascii="宋体" w:hAnsi="宋体" w:hint="eastAsia"/>
                <w:sz w:val="28"/>
                <w:szCs w:val="28"/>
              </w:rPr>
              <w:t>台</w:t>
            </w:r>
          </w:p>
        </w:tc>
        <w:tc>
          <w:tcPr>
            <w:tcW w:w="1440" w:type="dxa"/>
            <w:tcBorders>
              <w:bottom w:val="single" w:sz="4" w:space="0" w:color="auto"/>
            </w:tcBorders>
            <w:vAlign w:val="center"/>
          </w:tcPr>
          <w:p w:rsidR="00931CDC" w:rsidRPr="00604ABB" w:rsidRDefault="00E0232B" w:rsidP="00E0232B">
            <w:pPr>
              <w:rPr>
                <w:rFonts w:ascii="宋体" w:hAnsi="宋体"/>
                <w:sz w:val="28"/>
                <w:szCs w:val="28"/>
              </w:rPr>
            </w:pPr>
            <w:r>
              <w:rPr>
                <w:rFonts w:ascii="宋体" w:hAnsi="宋体" w:hint="eastAsia"/>
                <w:sz w:val="28"/>
                <w:szCs w:val="28"/>
              </w:rPr>
              <w:t xml:space="preserve">    </w:t>
            </w:r>
          </w:p>
        </w:tc>
        <w:tc>
          <w:tcPr>
            <w:tcW w:w="2326" w:type="dxa"/>
            <w:tcBorders>
              <w:bottom w:val="single" w:sz="4" w:space="0" w:color="auto"/>
            </w:tcBorders>
            <w:vAlign w:val="center"/>
          </w:tcPr>
          <w:p w:rsidR="00931CDC" w:rsidRPr="00604ABB" w:rsidRDefault="00931CDC" w:rsidP="00900DDE">
            <w:pPr>
              <w:rPr>
                <w:rFonts w:ascii="宋体" w:hAnsi="宋体"/>
                <w:sz w:val="28"/>
                <w:szCs w:val="28"/>
              </w:rPr>
            </w:pPr>
          </w:p>
        </w:tc>
      </w:tr>
    </w:tbl>
    <w:p w:rsidR="00931CDC" w:rsidRDefault="00943AF6" w:rsidP="00900DDE">
      <w:pPr>
        <w:pStyle w:val="a3"/>
        <w:rPr>
          <w:sz w:val="28"/>
          <w:szCs w:val="28"/>
        </w:rPr>
      </w:pPr>
      <w:r>
        <w:rPr>
          <w:rFonts w:hint="eastAsia"/>
          <w:sz w:val="28"/>
          <w:szCs w:val="28"/>
        </w:rPr>
        <w:t>3、梳理确定防治重点以及部位</w:t>
      </w:r>
    </w:p>
    <w:p w:rsidR="00943AF6" w:rsidRDefault="00943AF6" w:rsidP="00900DDE">
      <w:pPr>
        <w:pStyle w:val="a3"/>
        <w:rPr>
          <w:sz w:val="28"/>
          <w:szCs w:val="28"/>
        </w:rPr>
      </w:pPr>
      <w:r>
        <w:rPr>
          <w:rFonts w:hint="eastAsia"/>
          <w:sz w:val="28"/>
          <w:szCs w:val="28"/>
        </w:rPr>
        <w:t xml:space="preserve">  3.1、</w:t>
      </w:r>
      <w:r w:rsidR="00E27AF8">
        <w:rPr>
          <w:rFonts w:hint="eastAsia"/>
          <w:sz w:val="28"/>
          <w:szCs w:val="28"/>
        </w:rPr>
        <w:t>场地周边不存在山坡、高落差、河流情况。按场地以及</w:t>
      </w:r>
      <w:r w:rsidR="00610D8C">
        <w:rPr>
          <w:rFonts w:hint="eastAsia"/>
          <w:sz w:val="28"/>
          <w:szCs w:val="28"/>
        </w:rPr>
        <w:t>当地</w:t>
      </w:r>
      <w:r w:rsidR="00E27AF8">
        <w:rPr>
          <w:rFonts w:hint="eastAsia"/>
          <w:sz w:val="28"/>
          <w:szCs w:val="28"/>
        </w:rPr>
        <w:t>环境气候情况分析，</w:t>
      </w:r>
      <w:r>
        <w:rPr>
          <w:rFonts w:hint="eastAsia"/>
          <w:sz w:val="28"/>
          <w:szCs w:val="28"/>
        </w:rPr>
        <w:t>防汛工作的重点防治部位为地下室</w:t>
      </w:r>
      <w:r w:rsidR="0062675D">
        <w:rPr>
          <w:rFonts w:hint="eastAsia"/>
          <w:sz w:val="28"/>
          <w:szCs w:val="28"/>
        </w:rPr>
        <w:t>、现场临电设</w:t>
      </w:r>
      <w:r w:rsidR="0062675D">
        <w:rPr>
          <w:rFonts w:hint="eastAsia"/>
          <w:sz w:val="28"/>
          <w:szCs w:val="28"/>
        </w:rPr>
        <w:lastRenderedPageBreak/>
        <w:t>施、</w:t>
      </w:r>
      <w:r w:rsidR="0062675D" w:rsidRPr="0062675D">
        <w:rPr>
          <w:rFonts w:hint="eastAsia"/>
          <w:sz w:val="28"/>
          <w:szCs w:val="28"/>
        </w:rPr>
        <w:t>现场临时搭建的办公室、食堂、民工宿舍、仓库</w:t>
      </w:r>
      <w:r w:rsidR="0062675D">
        <w:rPr>
          <w:rFonts w:hint="eastAsia"/>
          <w:sz w:val="28"/>
          <w:szCs w:val="28"/>
        </w:rPr>
        <w:t>及脚手架、防护棚、大型起重机械和未达到标准强度的工程部位</w:t>
      </w:r>
      <w:r w:rsidR="00E27AF8">
        <w:rPr>
          <w:rFonts w:hint="eastAsia"/>
          <w:sz w:val="28"/>
          <w:szCs w:val="28"/>
        </w:rPr>
        <w:t>。</w:t>
      </w:r>
    </w:p>
    <w:p w:rsidR="00391D21" w:rsidRDefault="00391D21" w:rsidP="00900DDE">
      <w:pPr>
        <w:pStyle w:val="a3"/>
        <w:rPr>
          <w:sz w:val="28"/>
          <w:szCs w:val="28"/>
        </w:rPr>
      </w:pPr>
      <w:r>
        <w:rPr>
          <w:rFonts w:hint="eastAsia"/>
          <w:sz w:val="28"/>
          <w:szCs w:val="28"/>
        </w:rPr>
        <w:t xml:space="preserve">  3.2、地下室防汛封堵重点部位为：</w:t>
      </w:r>
    </w:p>
    <w:tbl>
      <w:tblPr>
        <w:tblW w:w="84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1"/>
        <w:gridCol w:w="3118"/>
        <w:gridCol w:w="851"/>
        <w:gridCol w:w="3630"/>
      </w:tblGrid>
      <w:tr w:rsidR="00391D21" w:rsidRPr="00604ABB" w:rsidTr="00FF2F61">
        <w:trPr>
          <w:trHeight w:val="459"/>
        </w:trPr>
        <w:tc>
          <w:tcPr>
            <w:tcW w:w="851" w:type="dxa"/>
            <w:vAlign w:val="center"/>
          </w:tcPr>
          <w:p w:rsidR="00391D21" w:rsidRPr="00604ABB" w:rsidRDefault="00391D21" w:rsidP="00900DDE">
            <w:pPr>
              <w:jc w:val="center"/>
              <w:rPr>
                <w:rFonts w:ascii="宋体" w:hAnsi="宋体"/>
                <w:sz w:val="28"/>
                <w:szCs w:val="28"/>
              </w:rPr>
            </w:pPr>
            <w:r w:rsidRPr="00604ABB">
              <w:rPr>
                <w:rFonts w:ascii="宋体" w:hAnsi="宋体" w:hint="eastAsia"/>
                <w:sz w:val="28"/>
                <w:szCs w:val="28"/>
              </w:rPr>
              <w:t>序号</w:t>
            </w:r>
          </w:p>
        </w:tc>
        <w:tc>
          <w:tcPr>
            <w:tcW w:w="3118" w:type="dxa"/>
            <w:vAlign w:val="center"/>
          </w:tcPr>
          <w:p w:rsidR="00391D21" w:rsidRPr="00604ABB" w:rsidRDefault="00391D21" w:rsidP="00900DDE">
            <w:pPr>
              <w:jc w:val="center"/>
              <w:rPr>
                <w:rFonts w:ascii="宋体" w:hAnsi="宋体"/>
                <w:sz w:val="28"/>
                <w:szCs w:val="28"/>
              </w:rPr>
            </w:pPr>
            <w:r>
              <w:rPr>
                <w:rFonts w:ascii="宋体" w:hAnsi="宋体" w:hint="eastAsia"/>
                <w:sz w:val="28"/>
                <w:szCs w:val="28"/>
              </w:rPr>
              <w:t>部位</w:t>
            </w:r>
          </w:p>
        </w:tc>
        <w:tc>
          <w:tcPr>
            <w:tcW w:w="851" w:type="dxa"/>
            <w:vAlign w:val="center"/>
          </w:tcPr>
          <w:p w:rsidR="00391D21" w:rsidRPr="00604ABB" w:rsidRDefault="00391D21" w:rsidP="00900DDE">
            <w:pPr>
              <w:jc w:val="center"/>
              <w:rPr>
                <w:rFonts w:ascii="宋体" w:hAnsi="宋体"/>
                <w:sz w:val="28"/>
                <w:szCs w:val="28"/>
              </w:rPr>
            </w:pPr>
            <w:r>
              <w:rPr>
                <w:rFonts w:ascii="宋体" w:hAnsi="宋体" w:hint="eastAsia"/>
                <w:sz w:val="28"/>
                <w:szCs w:val="28"/>
              </w:rPr>
              <w:t>数量</w:t>
            </w:r>
          </w:p>
        </w:tc>
        <w:tc>
          <w:tcPr>
            <w:tcW w:w="3630" w:type="dxa"/>
            <w:vAlign w:val="center"/>
          </w:tcPr>
          <w:p w:rsidR="00391D21" w:rsidRPr="00604ABB" w:rsidRDefault="00391D21" w:rsidP="00900DDE">
            <w:pPr>
              <w:jc w:val="center"/>
              <w:rPr>
                <w:rFonts w:ascii="宋体" w:hAnsi="宋体"/>
                <w:sz w:val="28"/>
                <w:szCs w:val="28"/>
              </w:rPr>
            </w:pPr>
            <w:r>
              <w:rPr>
                <w:rFonts w:ascii="宋体" w:hAnsi="宋体" w:hint="eastAsia"/>
                <w:sz w:val="28"/>
                <w:szCs w:val="28"/>
              </w:rPr>
              <w:t>应急措施</w:t>
            </w:r>
          </w:p>
        </w:tc>
      </w:tr>
      <w:tr w:rsidR="00391D21" w:rsidRPr="00604ABB" w:rsidTr="00FF2F61">
        <w:trPr>
          <w:trHeight w:val="443"/>
        </w:trPr>
        <w:tc>
          <w:tcPr>
            <w:tcW w:w="851" w:type="dxa"/>
            <w:vAlign w:val="center"/>
          </w:tcPr>
          <w:p w:rsidR="00391D21" w:rsidRPr="00604ABB" w:rsidRDefault="00391D21" w:rsidP="00900DDE">
            <w:pPr>
              <w:jc w:val="center"/>
              <w:rPr>
                <w:rFonts w:ascii="宋体" w:hAnsi="宋体"/>
                <w:sz w:val="28"/>
                <w:szCs w:val="28"/>
              </w:rPr>
            </w:pPr>
            <w:r w:rsidRPr="00604ABB">
              <w:rPr>
                <w:rFonts w:ascii="宋体" w:hAnsi="宋体" w:hint="eastAsia"/>
                <w:sz w:val="28"/>
                <w:szCs w:val="28"/>
              </w:rPr>
              <w:t>1</w:t>
            </w:r>
          </w:p>
        </w:tc>
        <w:tc>
          <w:tcPr>
            <w:tcW w:w="3118" w:type="dxa"/>
            <w:vAlign w:val="center"/>
          </w:tcPr>
          <w:p w:rsidR="00391D21" w:rsidRPr="00604ABB" w:rsidRDefault="00391D21" w:rsidP="00900DDE">
            <w:pPr>
              <w:jc w:val="center"/>
              <w:rPr>
                <w:rFonts w:ascii="宋体" w:hAnsi="宋体"/>
                <w:sz w:val="28"/>
                <w:szCs w:val="28"/>
              </w:rPr>
            </w:pPr>
            <w:r>
              <w:rPr>
                <w:rFonts w:ascii="宋体" w:hAnsi="宋体" w:hint="eastAsia"/>
                <w:sz w:val="28"/>
                <w:szCs w:val="28"/>
              </w:rPr>
              <w:t>汽车坡道</w:t>
            </w:r>
          </w:p>
        </w:tc>
        <w:tc>
          <w:tcPr>
            <w:tcW w:w="851" w:type="dxa"/>
            <w:vAlign w:val="center"/>
          </w:tcPr>
          <w:p w:rsidR="00391D21" w:rsidRPr="00604ABB" w:rsidRDefault="003D41CD" w:rsidP="00900DDE">
            <w:pPr>
              <w:jc w:val="center"/>
              <w:rPr>
                <w:rFonts w:ascii="宋体" w:hAnsi="宋体"/>
                <w:sz w:val="28"/>
                <w:szCs w:val="28"/>
              </w:rPr>
            </w:pPr>
            <w:r>
              <w:rPr>
                <w:rFonts w:ascii="宋体" w:hAnsi="宋体" w:hint="eastAsia"/>
                <w:sz w:val="28"/>
                <w:szCs w:val="28"/>
              </w:rPr>
              <w:t>2</w:t>
            </w:r>
            <w:r w:rsidR="00391D21">
              <w:rPr>
                <w:rFonts w:ascii="宋体" w:hAnsi="宋体" w:hint="eastAsia"/>
                <w:sz w:val="28"/>
                <w:szCs w:val="28"/>
              </w:rPr>
              <w:t>处</w:t>
            </w:r>
          </w:p>
        </w:tc>
        <w:tc>
          <w:tcPr>
            <w:tcW w:w="3630" w:type="dxa"/>
            <w:vAlign w:val="center"/>
          </w:tcPr>
          <w:p w:rsidR="00391D21" w:rsidRPr="00604ABB" w:rsidRDefault="00391D21" w:rsidP="00900DDE">
            <w:pPr>
              <w:jc w:val="center"/>
              <w:rPr>
                <w:rFonts w:ascii="宋体" w:hAnsi="宋体"/>
                <w:sz w:val="28"/>
                <w:szCs w:val="28"/>
              </w:rPr>
            </w:pPr>
            <w:r>
              <w:rPr>
                <w:rFonts w:ascii="宋体" w:hAnsi="宋体" w:hint="eastAsia"/>
                <w:sz w:val="28"/>
                <w:szCs w:val="28"/>
              </w:rPr>
              <w:t>塑料布加沙袋防水挡墙处理</w:t>
            </w:r>
          </w:p>
        </w:tc>
      </w:tr>
      <w:tr w:rsidR="00391D21" w:rsidRPr="00604ABB" w:rsidTr="00FF2F61">
        <w:trPr>
          <w:trHeight w:val="427"/>
        </w:trPr>
        <w:tc>
          <w:tcPr>
            <w:tcW w:w="851" w:type="dxa"/>
            <w:vAlign w:val="center"/>
          </w:tcPr>
          <w:p w:rsidR="00391D21" w:rsidRPr="00604ABB" w:rsidRDefault="00391D21" w:rsidP="00900DDE">
            <w:pPr>
              <w:jc w:val="center"/>
              <w:rPr>
                <w:rFonts w:ascii="宋体" w:hAnsi="宋体"/>
                <w:sz w:val="28"/>
                <w:szCs w:val="28"/>
              </w:rPr>
            </w:pPr>
            <w:r w:rsidRPr="00604ABB">
              <w:rPr>
                <w:rFonts w:ascii="宋体" w:hAnsi="宋体" w:hint="eastAsia"/>
                <w:sz w:val="28"/>
                <w:szCs w:val="28"/>
              </w:rPr>
              <w:t>2</w:t>
            </w:r>
          </w:p>
        </w:tc>
        <w:tc>
          <w:tcPr>
            <w:tcW w:w="3118" w:type="dxa"/>
            <w:vAlign w:val="center"/>
          </w:tcPr>
          <w:p w:rsidR="00391D21" w:rsidRPr="00604ABB" w:rsidRDefault="00391D21" w:rsidP="00900DDE">
            <w:pPr>
              <w:jc w:val="center"/>
              <w:rPr>
                <w:rFonts w:ascii="宋体" w:hAnsi="宋体"/>
                <w:sz w:val="28"/>
                <w:szCs w:val="28"/>
              </w:rPr>
            </w:pPr>
            <w:r>
              <w:rPr>
                <w:rFonts w:ascii="宋体" w:hAnsi="宋体" w:hint="eastAsia"/>
                <w:sz w:val="28"/>
                <w:szCs w:val="28"/>
              </w:rPr>
              <w:t>穿</w:t>
            </w:r>
            <w:r w:rsidR="00FF2F61">
              <w:rPr>
                <w:rFonts w:ascii="宋体" w:hAnsi="宋体" w:hint="eastAsia"/>
                <w:sz w:val="28"/>
                <w:szCs w:val="28"/>
              </w:rPr>
              <w:t>地下室室外</w:t>
            </w:r>
            <w:r>
              <w:rPr>
                <w:rFonts w:ascii="宋体" w:hAnsi="宋体" w:hint="eastAsia"/>
                <w:sz w:val="28"/>
                <w:szCs w:val="28"/>
              </w:rPr>
              <w:t>顶板套管</w:t>
            </w:r>
          </w:p>
        </w:tc>
        <w:tc>
          <w:tcPr>
            <w:tcW w:w="851" w:type="dxa"/>
            <w:vAlign w:val="center"/>
          </w:tcPr>
          <w:p w:rsidR="00391D21" w:rsidRPr="00604ABB" w:rsidRDefault="00450ED5" w:rsidP="00900DDE">
            <w:pPr>
              <w:jc w:val="center"/>
              <w:rPr>
                <w:rFonts w:ascii="宋体" w:hAnsi="宋体"/>
                <w:sz w:val="28"/>
                <w:szCs w:val="28"/>
              </w:rPr>
            </w:pPr>
            <w:r>
              <w:rPr>
                <w:rFonts w:ascii="宋体" w:hAnsi="宋体" w:hint="eastAsia"/>
                <w:sz w:val="28"/>
                <w:szCs w:val="28"/>
              </w:rPr>
              <w:t>55</w:t>
            </w:r>
            <w:r w:rsidR="00FF2F61">
              <w:rPr>
                <w:rFonts w:ascii="宋体" w:hAnsi="宋体" w:hint="eastAsia"/>
                <w:sz w:val="28"/>
                <w:szCs w:val="28"/>
              </w:rPr>
              <w:t>处</w:t>
            </w:r>
          </w:p>
        </w:tc>
        <w:tc>
          <w:tcPr>
            <w:tcW w:w="3630" w:type="dxa"/>
            <w:vAlign w:val="center"/>
          </w:tcPr>
          <w:p w:rsidR="00391D21" w:rsidRPr="00604ABB" w:rsidRDefault="00FF2F61" w:rsidP="00900DDE">
            <w:pPr>
              <w:jc w:val="center"/>
              <w:rPr>
                <w:rFonts w:ascii="宋体" w:hAnsi="宋体"/>
                <w:sz w:val="28"/>
                <w:szCs w:val="28"/>
              </w:rPr>
            </w:pPr>
            <w:r>
              <w:rPr>
                <w:rFonts w:ascii="宋体" w:hAnsi="宋体" w:hint="eastAsia"/>
                <w:sz w:val="28"/>
                <w:szCs w:val="28"/>
              </w:rPr>
              <w:t>塑料布</w:t>
            </w:r>
            <w:r w:rsidR="00610D8C">
              <w:rPr>
                <w:rFonts w:ascii="宋体" w:hAnsi="宋体" w:hint="eastAsia"/>
                <w:sz w:val="28"/>
                <w:szCs w:val="28"/>
              </w:rPr>
              <w:t>包裹扎实</w:t>
            </w:r>
            <w:r>
              <w:rPr>
                <w:rFonts w:ascii="宋体" w:hAnsi="宋体" w:hint="eastAsia"/>
                <w:sz w:val="28"/>
                <w:szCs w:val="28"/>
              </w:rPr>
              <w:t>封堵</w:t>
            </w:r>
          </w:p>
        </w:tc>
      </w:tr>
      <w:tr w:rsidR="00391D21" w:rsidRPr="00604ABB" w:rsidTr="00FF2F61">
        <w:trPr>
          <w:trHeight w:val="348"/>
        </w:trPr>
        <w:tc>
          <w:tcPr>
            <w:tcW w:w="851" w:type="dxa"/>
            <w:vAlign w:val="center"/>
          </w:tcPr>
          <w:p w:rsidR="00391D21" w:rsidRPr="00604ABB" w:rsidRDefault="00391D21" w:rsidP="00900DDE">
            <w:pPr>
              <w:jc w:val="center"/>
              <w:rPr>
                <w:rFonts w:ascii="宋体" w:hAnsi="宋体"/>
                <w:sz w:val="28"/>
                <w:szCs w:val="28"/>
              </w:rPr>
            </w:pPr>
            <w:r w:rsidRPr="00604ABB">
              <w:rPr>
                <w:rFonts w:ascii="宋体" w:hAnsi="宋体" w:hint="eastAsia"/>
                <w:sz w:val="28"/>
                <w:szCs w:val="28"/>
              </w:rPr>
              <w:t>3</w:t>
            </w:r>
          </w:p>
        </w:tc>
        <w:tc>
          <w:tcPr>
            <w:tcW w:w="3118" w:type="dxa"/>
            <w:vAlign w:val="center"/>
          </w:tcPr>
          <w:p w:rsidR="00391D21" w:rsidRPr="00604ABB" w:rsidRDefault="00FF2F61" w:rsidP="00900DDE">
            <w:pPr>
              <w:jc w:val="center"/>
              <w:rPr>
                <w:rFonts w:ascii="宋体" w:hAnsi="宋体"/>
                <w:sz w:val="28"/>
                <w:szCs w:val="28"/>
              </w:rPr>
            </w:pPr>
            <w:r>
              <w:rPr>
                <w:rFonts w:ascii="宋体" w:hAnsi="宋体" w:hint="eastAsia"/>
                <w:sz w:val="28"/>
                <w:szCs w:val="28"/>
              </w:rPr>
              <w:t>穿地下室外墙套管</w:t>
            </w:r>
          </w:p>
        </w:tc>
        <w:tc>
          <w:tcPr>
            <w:tcW w:w="851" w:type="dxa"/>
            <w:vAlign w:val="center"/>
          </w:tcPr>
          <w:p w:rsidR="00391D21" w:rsidRPr="00604ABB" w:rsidRDefault="003D41CD" w:rsidP="00900DDE">
            <w:pPr>
              <w:jc w:val="center"/>
              <w:rPr>
                <w:rFonts w:ascii="宋体" w:hAnsi="宋体"/>
                <w:sz w:val="28"/>
                <w:szCs w:val="28"/>
              </w:rPr>
            </w:pPr>
            <w:r>
              <w:rPr>
                <w:rFonts w:ascii="宋体" w:hAnsi="宋体" w:hint="eastAsia"/>
                <w:sz w:val="28"/>
                <w:szCs w:val="28"/>
              </w:rPr>
              <w:t>7</w:t>
            </w:r>
            <w:r w:rsidR="00FF2F61">
              <w:rPr>
                <w:rFonts w:ascii="宋体" w:hAnsi="宋体" w:hint="eastAsia"/>
                <w:sz w:val="28"/>
                <w:szCs w:val="28"/>
              </w:rPr>
              <w:t>处</w:t>
            </w:r>
          </w:p>
        </w:tc>
        <w:tc>
          <w:tcPr>
            <w:tcW w:w="3630" w:type="dxa"/>
            <w:vAlign w:val="center"/>
          </w:tcPr>
          <w:p w:rsidR="00391D21" w:rsidRPr="00604ABB" w:rsidRDefault="00FF2F61" w:rsidP="00900DDE">
            <w:pPr>
              <w:jc w:val="center"/>
              <w:rPr>
                <w:rFonts w:ascii="宋体" w:hAnsi="宋体"/>
                <w:sz w:val="28"/>
                <w:szCs w:val="28"/>
              </w:rPr>
            </w:pPr>
            <w:r>
              <w:rPr>
                <w:rFonts w:ascii="宋体" w:hAnsi="宋体" w:hint="eastAsia"/>
                <w:sz w:val="28"/>
                <w:szCs w:val="28"/>
              </w:rPr>
              <w:t>临时焊接封堵</w:t>
            </w:r>
          </w:p>
        </w:tc>
      </w:tr>
      <w:tr w:rsidR="00391D21" w:rsidRPr="00604ABB" w:rsidTr="00FF2F61">
        <w:trPr>
          <w:trHeight w:val="411"/>
        </w:trPr>
        <w:tc>
          <w:tcPr>
            <w:tcW w:w="851" w:type="dxa"/>
            <w:vAlign w:val="center"/>
          </w:tcPr>
          <w:p w:rsidR="00391D21" w:rsidRPr="00604ABB" w:rsidRDefault="00391D21" w:rsidP="00900DDE">
            <w:pPr>
              <w:jc w:val="center"/>
              <w:rPr>
                <w:rFonts w:ascii="宋体" w:hAnsi="宋体"/>
                <w:sz w:val="28"/>
                <w:szCs w:val="28"/>
              </w:rPr>
            </w:pPr>
            <w:r w:rsidRPr="00604ABB">
              <w:rPr>
                <w:rFonts w:ascii="宋体" w:hAnsi="宋体" w:hint="eastAsia"/>
                <w:sz w:val="28"/>
                <w:szCs w:val="28"/>
              </w:rPr>
              <w:t>4</w:t>
            </w:r>
          </w:p>
        </w:tc>
        <w:tc>
          <w:tcPr>
            <w:tcW w:w="3118" w:type="dxa"/>
            <w:vAlign w:val="center"/>
          </w:tcPr>
          <w:p w:rsidR="00391D21" w:rsidRPr="00604ABB" w:rsidRDefault="00610D8C" w:rsidP="00900DDE">
            <w:pPr>
              <w:jc w:val="center"/>
              <w:rPr>
                <w:rFonts w:ascii="宋体" w:hAnsi="宋体"/>
                <w:sz w:val="28"/>
                <w:szCs w:val="28"/>
              </w:rPr>
            </w:pPr>
            <w:r w:rsidRPr="00610D8C">
              <w:rPr>
                <w:rFonts w:ascii="宋体" w:hAnsi="宋体" w:hint="eastAsia"/>
                <w:sz w:val="28"/>
                <w:szCs w:val="28"/>
              </w:rPr>
              <w:t>屋顶通地下室风井</w:t>
            </w:r>
          </w:p>
        </w:tc>
        <w:tc>
          <w:tcPr>
            <w:tcW w:w="851" w:type="dxa"/>
            <w:vAlign w:val="center"/>
          </w:tcPr>
          <w:p w:rsidR="00391D21" w:rsidRPr="00604ABB" w:rsidRDefault="00391D21" w:rsidP="00900DDE">
            <w:pPr>
              <w:jc w:val="center"/>
              <w:rPr>
                <w:rFonts w:ascii="宋体" w:hAnsi="宋体"/>
                <w:sz w:val="28"/>
                <w:szCs w:val="28"/>
              </w:rPr>
            </w:pPr>
          </w:p>
        </w:tc>
        <w:tc>
          <w:tcPr>
            <w:tcW w:w="3630" w:type="dxa"/>
            <w:vAlign w:val="center"/>
          </w:tcPr>
          <w:p w:rsidR="00391D21" w:rsidRPr="00604ABB" w:rsidRDefault="00610D8C" w:rsidP="002B3F19">
            <w:pPr>
              <w:jc w:val="center"/>
              <w:rPr>
                <w:rFonts w:ascii="宋体" w:hAnsi="宋体"/>
                <w:sz w:val="28"/>
                <w:szCs w:val="28"/>
              </w:rPr>
            </w:pPr>
            <w:r>
              <w:rPr>
                <w:rFonts w:ascii="宋体" w:hAnsi="宋体" w:hint="eastAsia"/>
                <w:sz w:val="28"/>
                <w:szCs w:val="28"/>
              </w:rPr>
              <w:t>风口用塑料布封</w:t>
            </w:r>
            <w:r w:rsidR="002B3F19">
              <w:rPr>
                <w:rFonts w:ascii="宋体" w:hAnsi="宋体" w:hint="eastAsia"/>
                <w:sz w:val="28"/>
                <w:szCs w:val="28"/>
              </w:rPr>
              <w:t>住</w:t>
            </w:r>
          </w:p>
        </w:tc>
      </w:tr>
      <w:tr w:rsidR="00391D21" w:rsidRPr="00604ABB" w:rsidTr="00FF2F61">
        <w:trPr>
          <w:trHeight w:val="253"/>
        </w:trPr>
        <w:tc>
          <w:tcPr>
            <w:tcW w:w="851" w:type="dxa"/>
            <w:vAlign w:val="center"/>
          </w:tcPr>
          <w:p w:rsidR="00391D21" w:rsidRPr="00604ABB" w:rsidRDefault="00391D21" w:rsidP="00900DDE">
            <w:pPr>
              <w:jc w:val="center"/>
              <w:rPr>
                <w:rFonts w:ascii="宋体" w:hAnsi="宋体"/>
                <w:sz w:val="28"/>
                <w:szCs w:val="28"/>
              </w:rPr>
            </w:pPr>
            <w:r w:rsidRPr="00604ABB">
              <w:rPr>
                <w:rFonts w:ascii="宋体" w:hAnsi="宋体" w:hint="eastAsia"/>
                <w:sz w:val="28"/>
                <w:szCs w:val="28"/>
              </w:rPr>
              <w:t>5</w:t>
            </w:r>
          </w:p>
        </w:tc>
        <w:tc>
          <w:tcPr>
            <w:tcW w:w="3118" w:type="dxa"/>
            <w:vAlign w:val="center"/>
          </w:tcPr>
          <w:p w:rsidR="00391D21" w:rsidRPr="00604ABB" w:rsidRDefault="00610D8C" w:rsidP="00900DDE">
            <w:pPr>
              <w:jc w:val="center"/>
              <w:rPr>
                <w:rFonts w:ascii="宋体" w:hAnsi="宋体"/>
                <w:sz w:val="28"/>
                <w:szCs w:val="28"/>
              </w:rPr>
            </w:pPr>
            <w:r>
              <w:rPr>
                <w:rFonts w:ascii="宋体" w:hAnsi="宋体" w:hint="eastAsia"/>
                <w:sz w:val="28"/>
                <w:szCs w:val="28"/>
              </w:rPr>
              <w:t>室外通地下室风井</w:t>
            </w:r>
          </w:p>
        </w:tc>
        <w:tc>
          <w:tcPr>
            <w:tcW w:w="851" w:type="dxa"/>
            <w:vAlign w:val="center"/>
          </w:tcPr>
          <w:p w:rsidR="00391D21" w:rsidRPr="00604ABB" w:rsidRDefault="00391D21" w:rsidP="00900DDE">
            <w:pPr>
              <w:jc w:val="center"/>
              <w:rPr>
                <w:rFonts w:ascii="宋体" w:hAnsi="宋体"/>
                <w:sz w:val="28"/>
                <w:szCs w:val="28"/>
              </w:rPr>
            </w:pPr>
          </w:p>
        </w:tc>
        <w:tc>
          <w:tcPr>
            <w:tcW w:w="3630" w:type="dxa"/>
            <w:vAlign w:val="center"/>
          </w:tcPr>
          <w:p w:rsidR="00391D21" w:rsidRPr="00604ABB" w:rsidRDefault="00610D8C" w:rsidP="002B3F19">
            <w:pPr>
              <w:jc w:val="center"/>
              <w:rPr>
                <w:rFonts w:ascii="宋体" w:hAnsi="宋体"/>
                <w:sz w:val="28"/>
                <w:szCs w:val="28"/>
              </w:rPr>
            </w:pPr>
            <w:r>
              <w:rPr>
                <w:rFonts w:ascii="宋体" w:hAnsi="宋体" w:hint="eastAsia"/>
                <w:sz w:val="28"/>
                <w:szCs w:val="28"/>
              </w:rPr>
              <w:t>风口用塑料布封</w:t>
            </w:r>
            <w:r w:rsidR="002B3F19">
              <w:rPr>
                <w:rFonts w:ascii="宋体" w:hAnsi="宋体" w:hint="eastAsia"/>
                <w:sz w:val="28"/>
                <w:szCs w:val="28"/>
              </w:rPr>
              <w:t>住</w:t>
            </w:r>
          </w:p>
        </w:tc>
      </w:tr>
      <w:tr w:rsidR="00391D21" w:rsidRPr="00604ABB" w:rsidTr="00FF2F61">
        <w:trPr>
          <w:trHeight w:val="388"/>
        </w:trPr>
        <w:tc>
          <w:tcPr>
            <w:tcW w:w="851" w:type="dxa"/>
            <w:vAlign w:val="center"/>
          </w:tcPr>
          <w:p w:rsidR="00391D21" w:rsidRPr="00604ABB" w:rsidRDefault="00391D21" w:rsidP="00900DDE">
            <w:pPr>
              <w:jc w:val="center"/>
              <w:rPr>
                <w:rFonts w:ascii="宋体" w:hAnsi="宋体"/>
                <w:sz w:val="28"/>
                <w:szCs w:val="28"/>
              </w:rPr>
            </w:pPr>
            <w:r w:rsidRPr="00604ABB">
              <w:rPr>
                <w:rFonts w:ascii="宋体" w:hAnsi="宋体" w:hint="eastAsia"/>
                <w:sz w:val="28"/>
                <w:szCs w:val="28"/>
              </w:rPr>
              <w:t>6</w:t>
            </w:r>
          </w:p>
        </w:tc>
        <w:tc>
          <w:tcPr>
            <w:tcW w:w="3118" w:type="dxa"/>
            <w:vAlign w:val="center"/>
          </w:tcPr>
          <w:p w:rsidR="00391D21" w:rsidRPr="00604ABB" w:rsidRDefault="00391D21" w:rsidP="00900DDE">
            <w:pPr>
              <w:jc w:val="center"/>
              <w:rPr>
                <w:rFonts w:ascii="宋体" w:hAnsi="宋体"/>
                <w:sz w:val="28"/>
                <w:szCs w:val="28"/>
              </w:rPr>
            </w:pPr>
          </w:p>
        </w:tc>
        <w:tc>
          <w:tcPr>
            <w:tcW w:w="851" w:type="dxa"/>
            <w:vAlign w:val="center"/>
          </w:tcPr>
          <w:p w:rsidR="00391D21" w:rsidRPr="00604ABB" w:rsidRDefault="00391D21" w:rsidP="00900DDE">
            <w:pPr>
              <w:jc w:val="center"/>
              <w:rPr>
                <w:rFonts w:ascii="宋体" w:hAnsi="宋体"/>
                <w:sz w:val="28"/>
                <w:szCs w:val="28"/>
              </w:rPr>
            </w:pPr>
          </w:p>
        </w:tc>
        <w:tc>
          <w:tcPr>
            <w:tcW w:w="3630" w:type="dxa"/>
            <w:vAlign w:val="center"/>
          </w:tcPr>
          <w:p w:rsidR="00391D21" w:rsidRPr="00604ABB" w:rsidRDefault="00391D21" w:rsidP="00900DDE">
            <w:pPr>
              <w:jc w:val="center"/>
              <w:rPr>
                <w:rFonts w:ascii="宋体" w:hAnsi="宋体"/>
                <w:sz w:val="28"/>
                <w:szCs w:val="28"/>
              </w:rPr>
            </w:pPr>
          </w:p>
        </w:tc>
      </w:tr>
      <w:tr w:rsidR="00391D21" w:rsidRPr="00604ABB" w:rsidTr="00FF2F61">
        <w:trPr>
          <w:trHeight w:val="688"/>
        </w:trPr>
        <w:tc>
          <w:tcPr>
            <w:tcW w:w="851" w:type="dxa"/>
            <w:vAlign w:val="center"/>
          </w:tcPr>
          <w:p w:rsidR="00391D21" w:rsidRPr="00604ABB" w:rsidRDefault="00391D21" w:rsidP="00900DDE">
            <w:pPr>
              <w:jc w:val="center"/>
              <w:rPr>
                <w:rFonts w:ascii="宋体" w:hAnsi="宋体"/>
                <w:sz w:val="28"/>
                <w:szCs w:val="28"/>
              </w:rPr>
            </w:pPr>
            <w:r w:rsidRPr="00604ABB">
              <w:rPr>
                <w:rFonts w:ascii="宋体" w:hAnsi="宋体" w:hint="eastAsia"/>
                <w:sz w:val="28"/>
                <w:szCs w:val="28"/>
              </w:rPr>
              <w:t>7</w:t>
            </w:r>
          </w:p>
        </w:tc>
        <w:tc>
          <w:tcPr>
            <w:tcW w:w="3118" w:type="dxa"/>
            <w:vAlign w:val="center"/>
          </w:tcPr>
          <w:p w:rsidR="00391D21" w:rsidRPr="00604ABB" w:rsidRDefault="00391D21" w:rsidP="00900DDE">
            <w:pPr>
              <w:jc w:val="center"/>
              <w:rPr>
                <w:rFonts w:ascii="宋体" w:hAnsi="宋体"/>
                <w:sz w:val="28"/>
                <w:szCs w:val="28"/>
              </w:rPr>
            </w:pPr>
          </w:p>
        </w:tc>
        <w:tc>
          <w:tcPr>
            <w:tcW w:w="851" w:type="dxa"/>
            <w:vAlign w:val="center"/>
          </w:tcPr>
          <w:p w:rsidR="00391D21" w:rsidRPr="00604ABB" w:rsidRDefault="00391D21" w:rsidP="00900DDE">
            <w:pPr>
              <w:jc w:val="center"/>
              <w:rPr>
                <w:rFonts w:ascii="宋体" w:hAnsi="宋体"/>
                <w:sz w:val="28"/>
                <w:szCs w:val="28"/>
              </w:rPr>
            </w:pPr>
          </w:p>
        </w:tc>
        <w:tc>
          <w:tcPr>
            <w:tcW w:w="3630" w:type="dxa"/>
            <w:vAlign w:val="center"/>
          </w:tcPr>
          <w:p w:rsidR="00391D21" w:rsidRPr="00604ABB" w:rsidRDefault="00391D21" w:rsidP="00900DDE">
            <w:pPr>
              <w:rPr>
                <w:rFonts w:ascii="宋体" w:hAnsi="宋体"/>
                <w:sz w:val="28"/>
                <w:szCs w:val="28"/>
              </w:rPr>
            </w:pPr>
          </w:p>
        </w:tc>
      </w:tr>
      <w:tr w:rsidR="00391D21" w:rsidRPr="00604ABB" w:rsidTr="00FF2F61">
        <w:trPr>
          <w:trHeight w:val="614"/>
        </w:trPr>
        <w:tc>
          <w:tcPr>
            <w:tcW w:w="851" w:type="dxa"/>
            <w:tcBorders>
              <w:bottom w:val="single" w:sz="4" w:space="0" w:color="auto"/>
            </w:tcBorders>
            <w:vAlign w:val="center"/>
          </w:tcPr>
          <w:p w:rsidR="00391D21" w:rsidRPr="00604ABB" w:rsidRDefault="00391D21" w:rsidP="00900DDE">
            <w:pPr>
              <w:jc w:val="center"/>
              <w:rPr>
                <w:rFonts w:ascii="宋体" w:hAnsi="宋体"/>
                <w:sz w:val="28"/>
                <w:szCs w:val="28"/>
              </w:rPr>
            </w:pPr>
            <w:r w:rsidRPr="00604ABB">
              <w:rPr>
                <w:rFonts w:ascii="宋体" w:hAnsi="宋体" w:hint="eastAsia"/>
                <w:sz w:val="28"/>
                <w:szCs w:val="28"/>
              </w:rPr>
              <w:t>8</w:t>
            </w:r>
          </w:p>
        </w:tc>
        <w:tc>
          <w:tcPr>
            <w:tcW w:w="3118" w:type="dxa"/>
            <w:tcBorders>
              <w:bottom w:val="single" w:sz="4" w:space="0" w:color="auto"/>
            </w:tcBorders>
            <w:vAlign w:val="center"/>
          </w:tcPr>
          <w:p w:rsidR="00391D21" w:rsidRPr="00604ABB" w:rsidRDefault="00391D21" w:rsidP="00900DDE">
            <w:pPr>
              <w:jc w:val="center"/>
              <w:rPr>
                <w:rFonts w:ascii="宋体" w:hAnsi="宋体"/>
                <w:sz w:val="28"/>
                <w:szCs w:val="28"/>
              </w:rPr>
            </w:pPr>
          </w:p>
        </w:tc>
        <w:tc>
          <w:tcPr>
            <w:tcW w:w="851" w:type="dxa"/>
            <w:tcBorders>
              <w:bottom w:val="single" w:sz="4" w:space="0" w:color="auto"/>
            </w:tcBorders>
            <w:vAlign w:val="center"/>
          </w:tcPr>
          <w:p w:rsidR="00391D21" w:rsidRPr="00604ABB" w:rsidRDefault="00391D21" w:rsidP="00900DDE">
            <w:pPr>
              <w:jc w:val="center"/>
              <w:rPr>
                <w:rFonts w:ascii="宋体" w:hAnsi="宋体"/>
                <w:sz w:val="28"/>
                <w:szCs w:val="28"/>
              </w:rPr>
            </w:pPr>
          </w:p>
        </w:tc>
        <w:tc>
          <w:tcPr>
            <w:tcW w:w="3630" w:type="dxa"/>
            <w:tcBorders>
              <w:bottom w:val="single" w:sz="4" w:space="0" w:color="auto"/>
            </w:tcBorders>
            <w:vAlign w:val="center"/>
          </w:tcPr>
          <w:p w:rsidR="00391D21" w:rsidRPr="00604ABB" w:rsidRDefault="00391D21" w:rsidP="00900DDE">
            <w:pPr>
              <w:rPr>
                <w:rFonts w:ascii="宋体" w:hAnsi="宋体"/>
                <w:sz w:val="28"/>
                <w:szCs w:val="28"/>
              </w:rPr>
            </w:pPr>
          </w:p>
        </w:tc>
      </w:tr>
    </w:tbl>
    <w:p w:rsidR="00391D21" w:rsidRDefault="00574111" w:rsidP="00900DDE">
      <w:pPr>
        <w:pStyle w:val="a3"/>
        <w:rPr>
          <w:sz w:val="28"/>
          <w:szCs w:val="28"/>
        </w:rPr>
      </w:pPr>
      <w:r>
        <w:rPr>
          <w:rFonts w:hint="eastAsia"/>
          <w:sz w:val="28"/>
          <w:szCs w:val="28"/>
        </w:rPr>
        <w:t xml:space="preserve">  3.3、</w:t>
      </w:r>
      <w:r w:rsidR="0095138C">
        <w:rPr>
          <w:rFonts w:hint="eastAsia"/>
          <w:sz w:val="28"/>
          <w:szCs w:val="28"/>
        </w:rPr>
        <w:t>现场临电设施重点防汛部位：</w:t>
      </w:r>
      <w:r>
        <w:rPr>
          <w:rFonts w:hint="eastAsia"/>
          <w:sz w:val="28"/>
          <w:szCs w:val="28"/>
        </w:rPr>
        <w:t>2处</w:t>
      </w:r>
      <w:r w:rsidR="0095138C">
        <w:rPr>
          <w:rFonts w:hint="eastAsia"/>
          <w:sz w:val="28"/>
          <w:szCs w:val="28"/>
        </w:rPr>
        <w:t>室外</w:t>
      </w:r>
      <w:r>
        <w:rPr>
          <w:rFonts w:hint="eastAsia"/>
          <w:sz w:val="28"/>
          <w:szCs w:val="28"/>
        </w:rPr>
        <w:t>临时变压器，4处</w:t>
      </w:r>
      <w:r w:rsidR="003D41CD">
        <w:rPr>
          <w:rFonts w:hint="eastAsia"/>
          <w:sz w:val="28"/>
          <w:szCs w:val="28"/>
        </w:rPr>
        <w:t>室外</w:t>
      </w:r>
      <w:r>
        <w:rPr>
          <w:rFonts w:hint="eastAsia"/>
          <w:sz w:val="28"/>
          <w:szCs w:val="28"/>
        </w:rPr>
        <w:t>总</w:t>
      </w:r>
      <w:r w:rsidR="00AE171F">
        <w:rPr>
          <w:rFonts w:hint="eastAsia"/>
          <w:sz w:val="28"/>
          <w:szCs w:val="28"/>
        </w:rPr>
        <w:t>临时</w:t>
      </w:r>
      <w:r>
        <w:rPr>
          <w:rFonts w:hint="eastAsia"/>
          <w:sz w:val="28"/>
          <w:szCs w:val="28"/>
        </w:rPr>
        <w:t>配电箱</w:t>
      </w:r>
      <w:r w:rsidR="00AE171F">
        <w:rPr>
          <w:rFonts w:hint="eastAsia"/>
          <w:sz w:val="28"/>
          <w:szCs w:val="28"/>
        </w:rPr>
        <w:t>，以及现场若干分级箱。（详细数量及位置参考临时用电方案）</w:t>
      </w:r>
    </w:p>
    <w:p w:rsidR="00391D21" w:rsidRPr="00391D21" w:rsidRDefault="00391D21" w:rsidP="00900DDE">
      <w:pPr>
        <w:pStyle w:val="a3"/>
        <w:rPr>
          <w:sz w:val="28"/>
          <w:szCs w:val="28"/>
        </w:rPr>
      </w:pPr>
    </w:p>
    <w:p w:rsidR="00365CAC" w:rsidRPr="00604ABB" w:rsidRDefault="00365CAC" w:rsidP="00900DDE">
      <w:pPr>
        <w:tabs>
          <w:tab w:val="left" w:pos="2041"/>
        </w:tabs>
        <w:ind w:firstLineChars="150" w:firstLine="422"/>
        <w:rPr>
          <w:rFonts w:ascii="宋体" w:hAnsi="宋体"/>
          <w:b/>
          <w:bCs/>
          <w:sz w:val="28"/>
          <w:szCs w:val="28"/>
        </w:rPr>
      </w:pPr>
      <w:bookmarkStart w:id="3" w:name="_Toc298595009"/>
      <w:r w:rsidRPr="00DA4A16">
        <w:rPr>
          <w:rFonts w:ascii="宋体" w:hAnsi="宋体" w:hint="eastAsia"/>
          <w:b/>
          <w:bCs/>
          <w:sz w:val="28"/>
          <w:szCs w:val="28"/>
        </w:rPr>
        <w:t>四、</w:t>
      </w:r>
      <w:r w:rsidR="002A5330">
        <w:rPr>
          <w:rFonts w:ascii="宋体" w:hAnsi="宋体" w:hint="eastAsia"/>
          <w:b/>
          <w:bCs/>
          <w:sz w:val="28"/>
          <w:szCs w:val="28"/>
        </w:rPr>
        <w:t>应急</w:t>
      </w:r>
      <w:r w:rsidRPr="00DA4A16">
        <w:rPr>
          <w:rFonts w:ascii="宋体" w:hAnsi="宋体" w:hint="eastAsia"/>
          <w:b/>
          <w:bCs/>
          <w:sz w:val="28"/>
          <w:szCs w:val="28"/>
        </w:rPr>
        <w:t>组织机构</w:t>
      </w:r>
      <w:bookmarkEnd w:id="3"/>
    </w:p>
    <w:p w:rsidR="00365CAC" w:rsidRDefault="00365CAC" w:rsidP="00900DDE">
      <w:pPr>
        <w:pStyle w:val="a3"/>
        <w:ind w:firstLine="555"/>
        <w:rPr>
          <w:sz w:val="28"/>
          <w:szCs w:val="28"/>
        </w:rPr>
      </w:pPr>
      <w:r w:rsidRPr="00604ABB">
        <w:rPr>
          <w:rFonts w:hint="eastAsia"/>
          <w:sz w:val="28"/>
          <w:szCs w:val="28"/>
        </w:rPr>
        <w:t>成立</w:t>
      </w:r>
      <w:r w:rsidR="00AE171F" w:rsidRPr="00AE171F">
        <w:rPr>
          <w:rFonts w:hint="eastAsia"/>
          <w:sz w:val="28"/>
          <w:szCs w:val="28"/>
        </w:rPr>
        <w:t>中央商务区2#地块商住项目（一期区块）</w:t>
      </w:r>
      <w:r w:rsidRPr="00604ABB">
        <w:rPr>
          <w:rFonts w:hint="eastAsia"/>
          <w:sz w:val="28"/>
          <w:szCs w:val="28"/>
        </w:rPr>
        <w:t>施工现场防汛应急小组。应急小组职责：服从公司统一指挥和安排，负责施工现场防汛应急抢险救灾的指挥、部署、实施;及时汇报抢险救灾情况，妥善解决、协调抢险救灾工作及善后工作。</w:t>
      </w:r>
    </w:p>
    <w:p w:rsidR="00365CAC" w:rsidRPr="00604ABB" w:rsidRDefault="00365CAC" w:rsidP="00900DDE">
      <w:pPr>
        <w:pStyle w:val="a3"/>
        <w:ind w:firstLine="555"/>
        <w:rPr>
          <w:sz w:val="28"/>
          <w:szCs w:val="28"/>
        </w:rPr>
      </w:pPr>
      <w:r w:rsidRPr="00604ABB">
        <w:rPr>
          <w:rFonts w:hint="eastAsia"/>
          <w:sz w:val="28"/>
          <w:szCs w:val="28"/>
        </w:rPr>
        <w:lastRenderedPageBreak/>
        <w:t>应急小组下设组长，</w:t>
      </w:r>
      <w:r w:rsidR="00D33F90">
        <w:rPr>
          <w:rFonts w:hint="eastAsia"/>
          <w:sz w:val="28"/>
          <w:szCs w:val="28"/>
          <w:u w:val="single"/>
        </w:rPr>
        <w:t xml:space="preserve">   </w:t>
      </w:r>
      <w:r w:rsidR="003E33C0">
        <w:rPr>
          <w:rFonts w:hint="eastAsia"/>
          <w:sz w:val="28"/>
          <w:szCs w:val="28"/>
          <w:u w:val="single"/>
        </w:rPr>
        <w:t xml:space="preserve"> </w:t>
      </w:r>
      <w:r w:rsidR="00D33F90">
        <w:rPr>
          <w:rFonts w:hint="eastAsia"/>
          <w:sz w:val="28"/>
          <w:szCs w:val="28"/>
          <w:u w:val="single"/>
        </w:rPr>
        <w:t xml:space="preserve">    </w:t>
      </w:r>
      <w:r w:rsidRPr="00604ABB">
        <w:rPr>
          <w:rFonts w:hint="eastAsia"/>
          <w:sz w:val="28"/>
          <w:szCs w:val="28"/>
        </w:rPr>
        <w:t>同志为应急小组组长。全面负责施工现场的防汛应急抢险救灾工作。具体负责建筑施工现场灾情报告，及时通知防汛应急领导小组及成员单位立即赶赴事故现场，协调各专业处置组的抢险救援工作，及时传达防汛应急领导小组关于防汛抢险救援的指示，确保通讯联络畅通。</w:t>
      </w:r>
    </w:p>
    <w:p w:rsidR="00365CAC" w:rsidRPr="00900DDE" w:rsidRDefault="00D33F90" w:rsidP="00900DDE">
      <w:pPr>
        <w:ind w:firstLineChars="150" w:firstLine="420"/>
        <w:rPr>
          <w:rFonts w:ascii="宋体" w:hAnsi="宋体"/>
          <w:sz w:val="28"/>
          <w:szCs w:val="28"/>
        </w:rPr>
      </w:pPr>
      <w:r w:rsidRPr="00900DDE">
        <w:rPr>
          <w:rFonts w:ascii="宋体" w:hAnsi="宋体" w:hint="eastAsia"/>
          <w:sz w:val="28"/>
          <w:szCs w:val="28"/>
        </w:rPr>
        <w:t>应急小组</w:t>
      </w:r>
      <w:r w:rsidR="00365CAC" w:rsidRPr="00900DDE">
        <w:rPr>
          <w:rFonts w:ascii="宋体" w:hAnsi="宋体" w:hint="eastAsia"/>
          <w:sz w:val="28"/>
          <w:szCs w:val="28"/>
        </w:rPr>
        <w:t>分为应急抢险组、医疗救护组、信息采集组。</w:t>
      </w:r>
    </w:p>
    <w:p w:rsidR="00365CAC" w:rsidRPr="00900DDE" w:rsidRDefault="00365CAC" w:rsidP="00900DDE">
      <w:pPr>
        <w:ind w:firstLineChars="100" w:firstLine="280"/>
        <w:rPr>
          <w:rFonts w:ascii="宋体" w:hAnsi="宋体"/>
          <w:sz w:val="28"/>
          <w:szCs w:val="28"/>
        </w:rPr>
      </w:pPr>
      <w:r w:rsidRPr="00900DDE">
        <w:rPr>
          <w:rFonts w:ascii="宋体" w:hAnsi="宋体" w:hint="eastAsia"/>
          <w:sz w:val="28"/>
          <w:szCs w:val="28"/>
        </w:rPr>
        <w:t>(一)应急抢险组：组长</w:t>
      </w:r>
      <w:r w:rsidRPr="00900DDE">
        <w:rPr>
          <w:rFonts w:ascii="宋体" w:hAnsi="宋体" w:hint="eastAsia"/>
          <w:sz w:val="28"/>
          <w:szCs w:val="28"/>
          <w:u w:val="single"/>
        </w:rPr>
        <w:t>：</w:t>
      </w:r>
      <w:r w:rsidR="00D33F90" w:rsidRPr="00900DDE">
        <w:rPr>
          <w:rFonts w:ascii="宋体" w:hAnsi="宋体" w:hint="eastAsia"/>
          <w:sz w:val="28"/>
          <w:szCs w:val="28"/>
          <w:u w:val="single"/>
        </w:rPr>
        <w:t xml:space="preserve">     </w:t>
      </w:r>
      <w:r w:rsidRPr="00900DDE">
        <w:rPr>
          <w:rFonts w:ascii="宋体" w:hAnsi="宋体" w:hint="eastAsia"/>
          <w:sz w:val="28"/>
          <w:szCs w:val="28"/>
        </w:rPr>
        <w:t>，成员</w:t>
      </w:r>
      <w:r w:rsidRPr="00900DDE">
        <w:rPr>
          <w:rFonts w:ascii="宋体" w:hAnsi="宋体" w:hint="eastAsia"/>
          <w:sz w:val="28"/>
          <w:szCs w:val="28"/>
          <w:u w:val="single"/>
        </w:rPr>
        <w:t xml:space="preserve">： </w:t>
      </w:r>
      <w:r w:rsidR="00D33F90" w:rsidRPr="00900DDE">
        <w:rPr>
          <w:rFonts w:ascii="宋体" w:hAnsi="宋体" w:hint="eastAsia"/>
          <w:sz w:val="28"/>
          <w:szCs w:val="28"/>
          <w:u w:val="single"/>
        </w:rPr>
        <w:t xml:space="preserve">     </w:t>
      </w:r>
      <w:r w:rsidRPr="00900DDE">
        <w:rPr>
          <w:rFonts w:ascii="宋体" w:hAnsi="宋体" w:hint="eastAsia"/>
          <w:sz w:val="28"/>
          <w:szCs w:val="28"/>
          <w:u w:val="single"/>
        </w:rPr>
        <w:t xml:space="preserve"> 、</w:t>
      </w:r>
      <w:r w:rsidR="00D33F90" w:rsidRPr="00900DDE">
        <w:rPr>
          <w:rFonts w:ascii="宋体" w:hAnsi="宋体" w:hint="eastAsia"/>
          <w:sz w:val="28"/>
          <w:szCs w:val="28"/>
          <w:u w:val="single"/>
        </w:rPr>
        <w:t xml:space="preserve">     </w:t>
      </w:r>
      <w:r w:rsidRPr="00900DDE">
        <w:rPr>
          <w:rFonts w:ascii="宋体" w:hAnsi="宋体" w:hint="eastAsia"/>
          <w:sz w:val="28"/>
          <w:szCs w:val="28"/>
          <w:u w:val="single"/>
        </w:rPr>
        <w:t xml:space="preserve"> 、</w:t>
      </w:r>
      <w:r w:rsidR="00D33F90" w:rsidRPr="00900DDE">
        <w:rPr>
          <w:rFonts w:ascii="宋体" w:hAnsi="宋体" w:hint="eastAsia"/>
          <w:sz w:val="28"/>
          <w:szCs w:val="28"/>
          <w:u w:val="single"/>
        </w:rPr>
        <w:t xml:space="preserve">     </w:t>
      </w:r>
    </w:p>
    <w:p w:rsidR="00365CAC" w:rsidRPr="00900DDE" w:rsidRDefault="00365CAC" w:rsidP="00900DDE">
      <w:pPr>
        <w:rPr>
          <w:rFonts w:ascii="宋体" w:hAnsi="宋体"/>
          <w:sz w:val="28"/>
          <w:szCs w:val="28"/>
        </w:rPr>
      </w:pPr>
      <w:r w:rsidRPr="00900DDE">
        <w:rPr>
          <w:rFonts w:ascii="宋体" w:hAnsi="宋体" w:hint="eastAsia"/>
          <w:sz w:val="28"/>
          <w:szCs w:val="28"/>
        </w:rPr>
        <w:t>具体负责现场防汛抢险</w:t>
      </w:r>
      <w:r w:rsidR="00D33F90" w:rsidRPr="00900DDE">
        <w:rPr>
          <w:rFonts w:ascii="宋体" w:hAnsi="宋体" w:hint="eastAsia"/>
          <w:sz w:val="28"/>
          <w:szCs w:val="28"/>
        </w:rPr>
        <w:t>应急处置，按照方案迅速组织</w:t>
      </w:r>
      <w:r w:rsidRPr="00900DDE">
        <w:rPr>
          <w:rFonts w:ascii="宋体" w:hAnsi="宋体" w:hint="eastAsia"/>
          <w:sz w:val="28"/>
          <w:szCs w:val="28"/>
        </w:rPr>
        <w:t>队伍进行</w:t>
      </w:r>
      <w:r w:rsidR="00D33F90" w:rsidRPr="00900DDE">
        <w:rPr>
          <w:rFonts w:ascii="宋体" w:hAnsi="宋体" w:hint="eastAsia"/>
          <w:sz w:val="28"/>
          <w:szCs w:val="28"/>
        </w:rPr>
        <w:t>防、抗、堵、疏</w:t>
      </w:r>
      <w:r w:rsidR="0098329D" w:rsidRPr="00900DDE">
        <w:rPr>
          <w:rFonts w:ascii="宋体" w:hAnsi="宋体" w:hint="eastAsia"/>
          <w:sz w:val="28"/>
          <w:szCs w:val="28"/>
        </w:rPr>
        <w:t>、排</w:t>
      </w:r>
      <w:r w:rsidR="00D33F90" w:rsidRPr="00900DDE">
        <w:rPr>
          <w:rFonts w:ascii="宋体" w:hAnsi="宋体" w:hint="eastAsia"/>
          <w:sz w:val="28"/>
          <w:szCs w:val="28"/>
        </w:rPr>
        <w:t>的工作。</w:t>
      </w:r>
    </w:p>
    <w:p w:rsidR="00365CAC" w:rsidRPr="00900DDE" w:rsidRDefault="00365CAC" w:rsidP="00900DDE">
      <w:pPr>
        <w:rPr>
          <w:rFonts w:ascii="宋体" w:hAnsi="宋体"/>
          <w:sz w:val="28"/>
          <w:szCs w:val="28"/>
        </w:rPr>
      </w:pPr>
      <w:r w:rsidRPr="00900DDE">
        <w:rPr>
          <w:rFonts w:ascii="宋体" w:hAnsi="宋体" w:hint="eastAsia"/>
          <w:sz w:val="28"/>
          <w:szCs w:val="28"/>
        </w:rPr>
        <w:t xml:space="preserve">　(二)医疗救护组：组长</w:t>
      </w:r>
      <w:r w:rsidRPr="00900DDE">
        <w:rPr>
          <w:rFonts w:ascii="宋体" w:hAnsi="宋体" w:hint="eastAsia"/>
          <w:sz w:val="28"/>
          <w:szCs w:val="28"/>
          <w:u w:val="single"/>
        </w:rPr>
        <w:t xml:space="preserve"> ：</w:t>
      </w:r>
      <w:r w:rsidR="00D33F90" w:rsidRPr="00900DDE">
        <w:rPr>
          <w:rFonts w:ascii="宋体" w:hAnsi="宋体" w:hint="eastAsia"/>
          <w:sz w:val="28"/>
          <w:szCs w:val="28"/>
          <w:u w:val="single"/>
        </w:rPr>
        <w:t xml:space="preserve">     </w:t>
      </w:r>
      <w:r w:rsidR="00900DDE">
        <w:rPr>
          <w:rFonts w:ascii="宋体" w:hAnsi="宋体" w:hint="eastAsia"/>
          <w:sz w:val="28"/>
          <w:szCs w:val="28"/>
          <w:u w:val="single"/>
        </w:rPr>
        <w:t>，</w:t>
      </w:r>
      <w:r w:rsidRPr="00900DDE">
        <w:rPr>
          <w:rFonts w:ascii="宋体" w:hAnsi="宋体" w:hint="eastAsia"/>
          <w:sz w:val="28"/>
          <w:szCs w:val="28"/>
        </w:rPr>
        <w:t>成员</w:t>
      </w:r>
      <w:r w:rsidRPr="00900DDE">
        <w:rPr>
          <w:rFonts w:ascii="宋体" w:hAnsi="宋体" w:hint="eastAsia"/>
          <w:sz w:val="28"/>
          <w:szCs w:val="28"/>
          <w:u w:val="single"/>
        </w:rPr>
        <w:t>：</w:t>
      </w:r>
      <w:r w:rsidR="00D33F90" w:rsidRPr="00900DDE">
        <w:rPr>
          <w:rFonts w:ascii="宋体" w:hAnsi="宋体" w:hint="eastAsia"/>
          <w:sz w:val="28"/>
          <w:szCs w:val="28"/>
          <w:u w:val="single"/>
        </w:rPr>
        <w:t xml:space="preserve">      </w:t>
      </w:r>
      <w:r w:rsidRPr="00900DDE">
        <w:rPr>
          <w:rFonts w:ascii="宋体" w:hAnsi="宋体" w:hint="eastAsia"/>
          <w:sz w:val="28"/>
          <w:szCs w:val="28"/>
          <w:u w:val="single"/>
        </w:rPr>
        <w:t>、</w:t>
      </w:r>
      <w:r w:rsidR="00D33F90" w:rsidRPr="00900DDE">
        <w:rPr>
          <w:rFonts w:ascii="宋体" w:hAnsi="宋体" w:hint="eastAsia"/>
          <w:sz w:val="28"/>
          <w:szCs w:val="28"/>
          <w:u w:val="single"/>
        </w:rPr>
        <w:t xml:space="preserve">      </w:t>
      </w:r>
      <w:r w:rsidRPr="00900DDE">
        <w:rPr>
          <w:rFonts w:ascii="宋体" w:hAnsi="宋体" w:hint="eastAsia"/>
          <w:sz w:val="28"/>
          <w:szCs w:val="28"/>
          <w:u w:val="single"/>
        </w:rPr>
        <w:t>、</w:t>
      </w:r>
      <w:r w:rsidR="00D33F90" w:rsidRPr="00900DDE">
        <w:rPr>
          <w:rFonts w:ascii="宋体" w:hAnsi="宋体" w:hint="eastAsia"/>
          <w:sz w:val="28"/>
          <w:szCs w:val="28"/>
          <w:u w:val="single"/>
        </w:rPr>
        <w:t xml:space="preserve">   </w:t>
      </w:r>
      <w:r w:rsidR="00661756" w:rsidRPr="00900DDE">
        <w:rPr>
          <w:rFonts w:ascii="宋体" w:hAnsi="宋体" w:hint="eastAsia"/>
          <w:sz w:val="28"/>
          <w:szCs w:val="28"/>
          <w:u w:val="single"/>
        </w:rPr>
        <w:t xml:space="preserve"> </w:t>
      </w:r>
      <w:r w:rsidR="00D33F90" w:rsidRPr="00900DDE">
        <w:rPr>
          <w:rFonts w:ascii="宋体" w:hAnsi="宋体" w:hint="eastAsia"/>
          <w:sz w:val="28"/>
          <w:szCs w:val="28"/>
          <w:u w:val="single"/>
        </w:rPr>
        <w:t xml:space="preserve"> </w:t>
      </w:r>
      <w:r w:rsidR="00D33F90" w:rsidRPr="00900DDE">
        <w:rPr>
          <w:rFonts w:ascii="宋体" w:hAnsi="宋体" w:hint="eastAsia"/>
          <w:sz w:val="28"/>
          <w:szCs w:val="28"/>
        </w:rPr>
        <w:t xml:space="preserve"> </w:t>
      </w:r>
    </w:p>
    <w:p w:rsidR="00365CAC" w:rsidRPr="00900DDE" w:rsidRDefault="00365CAC" w:rsidP="00900DDE">
      <w:pPr>
        <w:rPr>
          <w:rFonts w:ascii="宋体" w:hAnsi="宋体"/>
          <w:sz w:val="28"/>
          <w:szCs w:val="28"/>
        </w:rPr>
      </w:pPr>
      <w:r w:rsidRPr="00900DDE">
        <w:rPr>
          <w:rFonts w:ascii="宋体" w:hAnsi="宋体" w:hint="eastAsia"/>
          <w:sz w:val="28"/>
          <w:szCs w:val="28"/>
        </w:rPr>
        <w:t>具体负责组织有关医疗单位迅速展开对受伤人员的现场急救、协调120救护车将受伤人员转移到医院救治。</w:t>
      </w:r>
    </w:p>
    <w:p w:rsidR="00365CAC" w:rsidRPr="00900DDE" w:rsidRDefault="00365CAC" w:rsidP="00900DDE">
      <w:pPr>
        <w:rPr>
          <w:rFonts w:ascii="宋体" w:hAnsi="宋体"/>
          <w:sz w:val="28"/>
          <w:szCs w:val="28"/>
        </w:rPr>
      </w:pPr>
      <w:r w:rsidRPr="00900DDE">
        <w:rPr>
          <w:rFonts w:ascii="宋体" w:hAnsi="宋体" w:hint="eastAsia"/>
          <w:sz w:val="28"/>
          <w:szCs w:val="28"/>
        </w:rPr>
        <w:t xml:space="preserve">　(三)信息采集组：</w:t>
      </w:r>
      <w:r w:rsidR="00D33F90" w:rsidRPr="00900DDE">
        <w:rPr>
          <w:rFonts w:ascii="宋体" w:hAnsi="宋体" w:hint="eastAsia"/>
          <w:sz w:val="28"/>
          <w:szCs w:val="28"/>
        </w:rPr>
        <w:t xml:space="preserve">        </w:t>
      </w:r>
    </w:p>
    <w:p w:rsidR="00365CAC" w:rsidRPr="00900DDE" w:rsidRDefault="00900DDE" w:rsidP="00900DDE">
      <w:pPr>
        <w:rPr>
          <w:rFonts w:ascii="宋体" w:hAnsi="宋体"/>
          <w:sz w:val="28"/>
          <w:szCs w:val="28"/>
        </w:rPr>
      </w:pPr>
      <w:r w:rsidRPr="00900DDE">
        <w:rPr>
          <w:rFonts w:ascii="宋体" w:hAnsi="宋体" w:hint="eastAsia"/>
          <w:noProof/>
          <w:sz w:val="28"/>
          <w:szCs w:val="28"/>
        </w:rPr>
        <mc:AlternateContent>
          <mc:Choice Requires="wps">
            <w:drawing>
              <wp:anchor distT="0" distB="0" distL="114300" distR="114300" simplePos="0" relativeHeight="251664384" behindDoc="0" locked="0" layoutInCell="1" allowOverlap="1" wp14:anchorId="434D9744" wp14:editId="12B0D656">
                <wp:simplePos x="0" y="0"/>
                <wp:positionH relativeFrom="column">
                  <wp:posOffset>3705225</wp:posOffset>
                </wp:positionH>
                <wp:positionV relativeFrom="paragraph">
                  <wp:posOffset>660400</wp:posOffset>
                </wp:positionV>
                <wp:extent cx="1790700" cy="552450"/>
                <wp:effectExtent l="0" t="0" r="19050" b="19050"/>
                <wp:wrapNone/>
                <wp:docPr id="9" name="矩形 9"/>
                <wp:cNvGraphicFramePr/>
                <a:graphic xmlns:a="http://schemas.openxmlformats.org/drawingml/2006/main">
                  <a:graphicData uri="http://schemas.microsoft.com/office/word/2010/wordprocessingShape">
                    <wps:wsp>
                      <wps:cNvSpPr/>
                      <wps:spPr>
                        <a:xfrm>
                          <a:off x="0" y="0"/>
                          <a:ext cx="1790700" cy="5524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6E7964" w:rsidRDefault="006E7964" w:rsidP="003E33C0">
                            <w:r>
                              <w:rPr>
                                <w:rFonts w:hint="eastAsia"/>
                              </w:rPr>
                              <w:t>信息采集组：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34D9744" id="矩形 9" o:spid="_x0000_s1026" style="position:absolute;left:0;text-align:left;margin-left:291.75pt;margin-top:52pt;width:141pt;height:43.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" fillcolor="#4f81bd [3204]" strokecolor="#243f60 [1604]" strokeweight="2pt">
                <v:textbox>
                  <w:txbxContent>
                    <w:p w:rsidR="006E7964" w:rsidRDefault="006E7964" w:rsidP="003E33C0">
                      <w:r>
                        <w:rPr>
                          <w:rFonts w:hint="eastAsia"/>
                        </w:rPr>
                        <w:t>信息采集组：</w:t>
                      </w:r>
                    </w:p>
                  </w:txbxContent>
                </v:textbox>
              </v:rect>
            </w:pict>
          </mc:Fallback>
        </mc:AlternateContent>
      </w:r>
      <w:r w:rsidRPr="00900DDE">
        <w:rPr>
          <w:rFonts w:ascii="宋体" w:hAnsi="宋体" w:hint="eastAsia"/>
          <w:noProof/>
          <w:sz w:val="28"/>
          <w:szCs w:val="28"/>
        </w:rPr>
        <mc:AlternateContent>
          <mc:Choice Requires="wps">
            <w:drawing>
              <wp:anchor distT="0" distB="0" distL="114300" distR="114300" simplePos="0" relativeHeight="251659264" behindDoc="0" locked="0" layoutInCell="1" allowOverlap="1" wp14:anchorId="251B516C" wp14:editId="240F6E35">
                <wp:simplePos x="0" y="0"/>
                <wp:positionH relativeFrom="column">
                  <wp:posOffset>1371600</wp:posOffset>
                </wp:positionH>
                <wp:positionV relativeFrom="paragraph">
                  <wp:posOffset>669925</wp:posOffset>
                </wp:positionV>
                <wp:extent cx="1676400" cy="552450"/>
                <wp:effectExtent l="0" t="0" r="19050" b="19050"/>
                <wp:wrapNone/>
                <wp:docPr id="2" name="矩形 2"/>
                <wp:cNvGraphicFramePr/>
                <a:graphic xmlns:a="http://schemas.openxmlformats.org/drawingml/2006/main">
                  <a:graphicData uri="http://schemas.microsoft.com/office/word/2010/wordprocessingShape">
                    <wps:wsp>
                      <wps:cNvSpPr/>
                      <wps:spPr>
                        <a:xfrm>
                          <a:off x="0" y="0"/>
                          <a:ext cx="1676400" cy="5524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6E7964" w:rsidRDefault="006E7964" w:rsidP="00D33F90">
                            <w:r>
                              <w:rPr>
                                <w:rFonts w:hint="eastAsia"/>
                              </w:rPr>
                              <w:t>总指挥：</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1B516C" id="矩形 2" o:spid="_x0000_s1027" style="position:absolute;left:0;text-align:left;margin-left:108pt;margin-top:52.75pt;width:132pt;height:43.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" fillcolor="#4f81bd [3204]" strokecolor="#243f60 [1604]" strokeweight="2pt">
                <v:textbox>
                  <w:txbxContent>
                    <w:p w:rsidR="006E7964" w:rsidRDefault="006E7964" w:rsidP="00D33F90">
                      <w:r>
                        <w:rPr>
                          <w:rFonts w:hint="eastAsia"/>
                        </w:rPr>
                        <w:t>总指挥：</w:t>
                      </w:r>
                    </w:p>
                  </w:txbxContent>
                </v:textbox>
              </v:rect>
            </w:pict>
          </mc:Fallback>
        </mc:AlternateContent>
      </w:r>
      <w:r w:rsidR="00365CAC" w:rsidRPr="00900DDE">
        <w:rPr>
          <w:rFonts w:ascii="宋体" w:hAnsi="宋体" w:hint="eastAsia"/>
          <w:sz w:val="28"/>
          <w:szCs w:val="28"/>
        </w:rPr>
        <w:t>具体负责采集天气预报信息，密切关注天气变化，确保应急小组做好防范工作。</w:t>
      </w:r>
    </w:p>
    <w:p w:rsidR="00D33F90" w:rsidRPr="00900DDE" w:rsidRDefault="00900DDE" w:rsidP="00900DDE">
      <w:pPr>
        <w:pStyle w:val="a3"/>
        <w:rPr>
          <w:sz w:val="28"/>
          <w:szCs w:val="28"/>
        </w:rPr>
      </w:pPr>
      <w:r>
        <w:rPr>
          <w:rFonts w:hint="eastAsia"/>
          <w:noProof/>
          <w:sz w:val="28"/>
          <w:szCs w:val="28"/>
        </w:rPr>
        <mc:AlternateContent>
          <mc:Choice Requires="wps">
            <w:drawing>
              <wp:anchor distT="0" distB="0" distL="114300" distR="114300" simplePos="0" relativeHeight="251683840" behindDoc="0" locked="0" layoutInCell="1" allowOverlap="1" wp14:anchorId="7F03B626" wp14:editId="4C6FDA46">
                <wp:simplePos x="0" y="0"/>
                <wp:positionH relativeFrom="column">
                  <wp:posOffset>3048000</wp:posOffset>
                </wp:positionH>
                <wp:positionV relativeFrom="paragraph">
                  <wp:posOffset>234950</wp:posOffset>
                </wp:positionV>
                <wp:extent cx="657225" cy="0"/>
                <wp:effectExtent l="38100" t="76200" r="28575" b="114300"/>
                <wp:wrapNone/>
                <wp:docPr id="21" name="直接箭头连接符 21"/>
                <wp:cNvGraphicFramePr/>
                <a:graphic xmlns:a="http://schemas.openxmlformats.org/drawingml/2006/main">
                  <a:graphicData uri="http://schemas.microsoft.com/office/word/2010/wordprocessingShape">
                    <wps:wsp>
                      <wps:cNvCnPr/>
                      <wps:spPr>
                        <a:xfrm>
                          <a:off x="0" y="0"/>
                          <a:ext cx="657225"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14748D26" id="_x0000_t32" coordsize="21600,21600" o:spt="32" o:oned="t" path="m,l21600,21600e" filled="f">
                <v:path arrowok="t" fillok="f" o:connecttype="none"/>
                <o:lock v:ext="edit" shapetype="t"/>
              </v:shapetype>
              <v:shape id="直接箭头连接符 21" o:spid="_x0000_s1026" type="#_x0000_t32" style="position:absolute;left:0;text-align:left;margin-left:240pt;margin-top:18.5pt;width:51.75pt;height:0;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" strokecolor="#4579b8 [3044]">
                <v:stroke startarrow="open" endarrow="open"/>
              </v:shape>
            </w:pict>
          </mc:Fallback>
        </mc:AlternateContent>
      </w:r>
      <w:r>
        <w:rPr>
          <w:rFonts w:hint="eastAsia"/>
          <w:noProof/>
          <w:sz w:val="28"/>
          <w:szCs w:val="28"/>
        </w:rPr>
        <mc:AlternateContent>
          <mc:Choice Requires="wps">
            <w:drawing>
              <wp:anchor distT="0" distB="0" distL="114300" distR="114300" simplePos="0" relativeHeight="251661312" behindDoc="0" locked="0" layoutInCell="1" allowOverlap="1" wp14:anchorId="7A157CAD" wp14:editId="255D0378">
                <wp:simplePos x="0" y="0"/>
                <wp:positionH relativeFrom="column">
                  <wp:posOffset>2313940</wp:posOffset>
                </wp:positionH>
                <wp:positionV relativeFrom="paragraph">
                  <wp:posOffset>549275</wp:posOffset>
                </wp:positionV>
                <wp:extent cx="0" cy="285750"/>
                <wp:effectExtent l="95250" t="0" r="57150" b="57150"/>
                <wp:wrapNone/>
                <wp:docPr id="6" name="直接箭头连接符 6"/>
                <wp:cNvGraphicFramePr/>
                <a:graphic xmlns:a="http://schemas.openxmlformats.org/drawingml/2006/main">
                  <a:graphicData uri="http://schemas.microsoft.com/office/word/2010/wordprocessingShape">
                    <wps:wsp>
                      <wps:cNvCnPr/>
                      <wps:spPr>
                        <a:xfrm>
                          <a:off x="0" y="0"/>
                          <a:ext cx="0" cy="2857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EE2BC1E" id="直接箭头连接符 6" o:spid="_x0000_s1026" type="#_x0000_t32" style="position:absolute;left:0;text-align:left;margin-left:182.2pt;margin-top:43.25pt;width:0;height:2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" strokecolor="#4579b8 [3044]">
                <v:stroke endarrow="open"/>
              </v:shape>
            </w:pict>
          </mc:Fallback>
        </mc:AlternateContent>
      </w:r>
    </w:p>
    <w:p w:rsidR="00D33F90" w:rsidRDefault="00900DDE" w:rsidP="00900DDE">
      <w:pPr>
        <w:pStyle w:val="a3"/>
        <w:ind w:firstLine="570"/>
        <w:rPr>
          <w:sz w:val="28"/>
          <w:szCs w:val="28"/>
        </w:rPr>
      </w:pPr>
      <w:r>
        <w:rPr>
          <w:rFonts w:hint="eastAsia"/>
          <w:noProof/>
          <w:sz w:val="28"/>
          <w:szCs w:val="28"/>
        </w:rPr>
        <mc:AlternateContent>
          <mc:Choice Requires="wps">
            <w:drawing>
              <wp:anchor distT="0" distB="0" distL="114300" distR="114300" simplePos="0" relativeHeight="251671552" behindDoc="0" locked="0" layoutInCell="1" allowOverlap="1" wp14:anchorId="7C5AC76A" wp14:editId="41A12FE2">
                <wp:simplePos x="0" y="0"/>
                <wp:positionH relativeFrom="column">
                  <wp:posOffset>2837815</wp:posOffset>
                </wp:positionH>
                <wp:positionV relativeFrom="paragraph">
                  <wp:posOffset>352425</wp:posOffset>
                </wp:positionV>
                <wp:extent cx="2524125" cy="504825"/>
                <wp:effectExtent l="0" t="0" r="28575" b="28575"/>
                <wp:wrapNone/>
                <wp:docPr id="14" name="矩形 14"/>
                <wp:cNvGraphicFramePr/>
                <a:graphic xmlns:a="http://schemas.openxmlformats.org/drawingml/2006/main">
                  <a:graphicData uri="http://schemas.microsoft.com/office/word/2010/wordprocessingShape">
                    <wps:wsp>
                      <wps:cNvSpPr/>
                      <wps:spPr>
                        <a:xfrm>
                          <a:off x="0" y="0"/>
                          <a:ext cx="2524125" cy="5048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6E7964" w:rsidRDefault="006E7964" w:rsidP="003E33C0">
                            <w:pPr>
                              <w:jc w:val="left"/>
                            </w:pPr>
                            <w:r>
                              <w:rPr>
                                <w:rFonts w:hint="eastAsia"/>
                              </w:rPr>
                              <w:t>医疗救护组：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5AC76A" id="矩形 14" o:spid="_x0000_s1028" style="position:absolute;left:0;text-align:left;margin-left:223.45pt;margin-top:27.75pt;width:198.75pt;height:39.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" fillcolor="#4f81bd [3204]" strokecolor="#243f60 [1604]" strokeweight="2pt">
                <v:textbox>
                  <w:txbxContent>
                    <w:p w:rsidR="006E7964" w:rsidRDefault="006E7964" w:rsidP="003E33C0">
                      <w:pPr>
                        <w:jc w:val="left"/>
                      </w:pPr>
                      <w:r>
                        <w:rPr>
                          <w:rFonts w:hint="eastAsia"/>
                        </w:rPr>
                        <w:t>医疗救护组：</w:t>
                      </w:r>
                    </w:p>
                  </w:txbxContent>
                </v:textbox>
              </v:rect>
            </w:pict>
          </mc:Fallback>
        </mc:AlternateContent>
      </w:r>
      <w:r>
        <w:rPr>
          <w:rFonts w:hint="eastAsia"/>
          <w:noProof/>
          <w:sz w:val="28"/>
          <w:szCs w:val="28"/>
        </w:rPr>
        <mc:AlternateContent>
          <mc:Choice Requires="wps">
            <w:drawing>
              <wp:anchor distT="0" distB="0" distL="114300" distR="114300" simplePos="0" relativeHeight="251669504" behindDoc="0" locked="0" layoutInCell="1" allowOverlap="1" wp14:anchorId="5FB6CD09" wp14:editId="02E4CD9B">
                <wp:simplePos x="0" y="0"/>
                <wp:positionH relativeFrom="column">
                  <wp:posOffset>-86360</wp:posOffset>
                </wp:positionH>
                <wp:positionV relativeFrom="paragraph">
                  <wp:posOffset>352425</wp:posOffset>
                </wp:positionV>
                <wp:extent cx="2486025" cy="504825"/>
                <wp:effectExtent l="0" t="0" r="28575" b="28575"/>
                <wp:wrapNone/>
                <wp:docPr id="13" name="矩形 13"/>
                <wp:cNvGraphicFramePr/>
                <a:graphic xmlns:a="http://schemas.openxmlformats.org/drawingml/2006/main">
                  <a:graphicData uri="http://schemas.microsoft.com/office/word/2010/wordprocessingShape">
                    <wps:wsp>
                      <wps:cNvSpPr/>
                      <wps:spPr>
                        <a:xfrm>
                          <a:off x="0" y="0"/>
                          <a:ext cx="2486025" cy="5048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6E7964" w:rsidRDefault="006E7964" w:rsidP="003E33C0">
                            <w:pPr>
                              <w:jc w:val="left"/>
                            </w:pPr>
                            <w:r>
                              <w:rPr>
                                <w:rFonts w:hint="eastAsia"/>
                              </w:rPr>
                              <w:t>应急抢险组：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FB6CD09" id="矩形 13" o:spid="_x0000_s1029" style="position:absolute;left:0;text-align:left;margin-left:-6.8pt;margin-top:27.75pt;width:195.75pt;height:39.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" fillcolor="#4f81bd [3204]" strokecolor="#243f60 [1604]" strokeweight="2pt">
                <v:textbox>
                  <w:txbxContent>
                    <w:p w:rsidR="006E7964" w:rsidRDefault="006E7964" w:rsidP="003E33C0">
                      <w:pPr>
                        <w:jc w:val="left"/>
                      </w:pPr>
                      <w:r>
                        <w:rPr>
                          <w:rFonts w:hint="eastAsia"/>
                        </w:rPr>
                        <w:t>应急抢险组：</w:t>
                      </w:r>
                    </w:p>
                  </w:txbxContent>
                </v:textbox>
              </v:rect>
            </w:pict>
          </mc:Fallback>
        </mc:AlternateContent>
      </w:r>
      <w:r>
        <w:rPr>
          <w:rFonts w:hint="eastAsia"/>
          <w:noProof/>
          <w:sz w:val="28"/>
          <w:szCs w:val="28"/>
        </w:rPr>
        <mc:AlternateContent>
          <mc:Choice Requires="wps">
            <w:drawing>
              <wp:anchor distT="0" distB="0" distL="114300" distR="114300" simplePos="0" relativeHeight="251668480" behindDoc="0" locked="0" layoutInCell="1" allowOverlap="1" wp14:anchorId="1EB0660A" wp14:editId="70473FFC">
                <wp:simplePos x="0" y="0"/>
                <wp:positionH relativeFrom="column">
                  <wp:posOffset>3943350</wp:posOffset>
                </wp:positionH>
                <wp:positionV relativeFrom="paragraph">
                  <wp:posOffset>114300</wp:posOffset>
                </wp:positionV>
                <wp:extent cx="0" cy="238125"/>
                <wp:effectExtent l="95250" t="0" r="57150" b="66675"/>
                <wp:wrapNone/>
                <wp:docPr id="12" name="直接箭头连接符 12"/>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CC84C13" id="直接箭头连接符 12" o:spid="_x0000_s1026" type="#_x0000_t32" style="position:absolute;left:0;text-align:left;margin-left:310.5pt;margin-top:9pt;width:0;height:18.75pt;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" strokecolor="#4579b8 [3044]">
                <v:stroke endarrow="open"/>
              </v:shape>
            </w:pict>
          </mc:Fallback>
        </mc:AlternateContent>
      </w:r>
      <w:r>
        <w:rPr>
          <w:rFonts w:hint="eastAsia"/>
          <w:noProof/>
          <w:sz w:val="28"/>
          <w:szCs w:val="28"/>
        </w:rPr>
        <mc:AlternateContent>
          <mc:Choice Requires="wps">
            <w:drawing>
              <wp:anchor distT="0" distB="0" distL="114300" distR="114300" simplePos="0" relativeHeight="251666432" behindDoc="0" locked="0" layoutInCell="1" allowOverlap="1" wp14:anchorId="786E99C9" wp14:editId="460E9BCC">
                <wp:simplePos x="0" y="0"/>
                <wp:positionH relativeFrom="column">
                  <wp:posOffset>990600</wp:posOffset>
                </wp:positionH>
                <wp:positionV relativeFrom="paragraph">
                  <wp:posOffset>114300</wp:posOffset>
                </wp:positionV>
                <wp:extent cx="0" cy="238125"/>
                <wp:effectExtent l="95250" t="0" r="57150" b="66675"/>
                <wp:wrapNone/>
                <wp:docPr id="11" name="直接箭头连接符 1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A3C9B4E" id="直接箭头连接符 11" o:spid="_x0000_s1026" type="#_x0000_t32" style="position:absolute;left:0;text-align:left;margin-left:78pt;margin-top:9pt;width:0;height:18.75pt;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" strokecolor="#4579b8 [3044]">
                <v:stroke endarrow="open"/>
              </v:shape>
            </w:pict>
          </mc:Fallback>
        </mc:AlternateContent>
      </w:r>
      <w:r>
        <w:rPr>
          <w:rFonts w:hint="eastAsia"/>
          <w:noProof/>
          <w:sz w:val="28"/>
          <w:szCs w:val="28"/>
        </w:rPr>
        <mc:AlternateContent>
          <mc:Choice Requires="wps">
            <w:drawing>
              <wp:anchor distT="0" distB="0" distL="114300" distR="114300" simplePos="0" relativeHeight="251665408" behindDoc="0" locked="0" layoutInCell="1" allowOverlap="1" wp14:anchorId="397BAA9D" wp14:editId="584D2A24">
                <wp:simplePos x="0" y="0"/>
                <wp:positionH relativeFrom="column">
                  <wp:posOffset>990600</wp:posOffset>
                </wp:positionH>
                <wp:positionV relativeFrom="paragraph">
                  <wp:posOffset>114300</wp:posOffset>
                </wp:positionV>
                <wp:extent cx="2952750" cy="0"/>
                <wp:effectExtent l="0" t="0" r="19050" b="19050"/>
                <wp:wrapNone/>
                <wp:docPr id="10" name="直接连接符 10"/>
                <wp:cNvGraphicFramePr/>
                <a:graphic xmlns:a="http://schemas.openxmlformats.org/drawingml/2006/main">
                  <a:graphicData uri="http://schemas.microsoft.com/office/word/2010/wordprocessingShape">
                    <wps:wsp>
                      <wps:cNvCnPr/>
                      <wps:spPr>
                        <a:xfrm>
                          <a:off x="0" y="0"/>
                          <a:ext cx="29527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E256176" id="直接连接符 10" o:spid="_x0000_s1026" style="position:absolute;left:0;text-align:lef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8pt,9pt" to="310.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" strokecolor="#4579b8 [3044]"/>
            </w:pict>
          </mc:Fallback>
        </mc:AlternateContent>
      </w:r>
    </w:p>
    <w:p w:rsidR="00D33F90" w:rsidRPr="003E33C0" w:rsidRDefault="00900DDE" w:rsidP="00900DDE">
      <w:pPr>
        <w:pStyle w:val="a3"/>
        <w:ind w:firstLine="570"/>
        <w:rPr>
          <w:sz w:val="28"/>
          <w:szCs w:val="28"/>
        </w:rPr>
      </w:pPr>
      <w:r>
        <w:rPr>
          <w:rFonts w:hint="eastAsia"/>
          <w:noProof/>
          <w:sz w:val="28"/>
          <w:szCs w:val="28"/>
        </w:rPr>
        <mc:AlternateContent>
          <mc:Choice Requires="wps">
            <w:drawing>
              <wp:anchor distT="0" distB="0" distL="114300" distR="114300" simplePos="0" relativeHeight="251680768" behindDoc="0" locked="0" layoutInCell="1" allowOverlap="1" wp14:anchorId="23569081" wp14:editId="4AF26E25">
                <wp:simplePos x="0" y="0"/>
                <wp:positionH relativeFrom="column">
                  <wp:posOffset>3752850</wp:posOffset>
                </wp:positionH>
                <wp:positionV relativeFrom="paragraph">
                  <wp:posOffset>433070</wp:posOffset>
                </wp:positionV>
                <wp:extent cx="704850" cy="1133475"/>
                <wp:effectExtent l="0" t="0" r="19050" b="28575"/>
                <wp:wrapNone/>
                <wp:docPr id="19" name="矩形 19"/>
                <wp:cNvGraphicFramePr/>
                <a:graphic xmlns:a="http://schemas.openxmlformats.org/drawingml/2006/main">
                  <a:graphicData uri="http://schemas.microsoft.com/office/word/2010/wordprocessingShape">
                    <wps:wsp>
                      <wps:cNvSpPr/>
                      <wps:spPr>
                        <a:xfrm>
                          <a:off x="0" y="0"/>
                          <a:ext cx="704850" cy="11334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6E7964" w:rsidRDefault="006E7964" w:rsidP="003E33C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569081" id="矩形 19" o:spid="_x0000_s1030" style="position:absolute;left:0;text-align:left;margin-left:295.5pt;margin-top:34.1pt;width:55.5pt;height:89.25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" fillcolor="#4f81bd [3204]" strokecolor="#243f60 [1604]" strokeweight="2pt">
                <v:textbox>
                  <w:txbxContent>
                    <w:p w:rsidR="006E7964" w:rsidRDefault="006E7964" w:rsidP="003E33C0">
                      <w:pPr>
                        <w:jc w:val="center"/>
                      </w:pPr>
                    </w:p>
                  </w:txbxContent>
                </v:textbox>
              </v:rect>
            </w:pict>
          </mc:Fallback>
        </mc:AlternateContent>
      </w:r>
      <w:r>
        <w:rPr>
          <w:rFonts w:hint="eastAsia"/>
          <w:noProof/>
          <w:sz w:val="28"/>
          <w:szCs w:val="28"/>
        </w:rPr>
        <mc:AlternateContent>
          <mc:Choice Requires="wps">
            <w:drawing>
              <wp:anchor distT="0" distB="0" distL="114300" distR="114300" simplePos="0" relativeHeight="251682816" behindDoc="0" locked="0" layoutInCell="1" allowOverlap="1" wp14:anchorId="51784DA5" wp14:editId="0F47825E">
                <wp:simplePos x="0" y="0"/>
                <wp:positionH relativeFrom="column">
                  <wp:posOffset>4695825</wp:posOffset>
                </wp:positionH>
                <wp:positionV relativeFrom="paragraph">
                  <wp:posOffset>433070</wp:posOffset>
                </wp:positionV>
                <wp:extent cx="704850" cy="1133475"/>
                <wp:effectExtent l="0" t="0" r="19050" b="28575"/>
                <wp:wrapNone/>
                <wp:docPr id="20" name="矩形 20"/>
                <wp:cNvGraphicFramePr/>
                <a:graphic xmlns:a="http://schemas.openxmlformats.org/drawingml/2006/main">
                  <a:graphicData uri="http://schemas.microsoft.com/office/word/2010/wordprocessingShape">
                    <wps:wsp>
                      <wps:cNvSpPr/>
                      <wps:spPr>
                        <a:xfrm>
                          <a:off x="0" y="0"/>
                          <a:ext cx="704850" cy="11334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6E7964" w:rsidRDefault="006E7964" w:rsidP="003E33C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784DA5" id="矩形 20" o:spid="_x0000_s1031" style="position:absolute;left:0;text-align:left;margin-left:369.75pt;margin-top:34.1pt;width:55.5pt;height:89.2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" fillcolor="#4f81bd [3204]" strokecolor="#243f60 [1604]" strokeweight="2pt">
                <v:textbox>
                  <w:txbxContent>
                    <w:p w:rsidR="006E7964" w:rsidRDefault="006E7964" w:rsidP="003E33C0">
                      <w:pPr>
                        <w:jc w:val="center"/>
                      </w:pPr>
                    </w:p>
                  </w:txbxContent>
                </v:textbox>
              </v:rect>
            </w:pict>
          </mc:Fallback>
        </mc:AlternateContent>
      </w:r>
      <w:r>
        <w:rPr>
          <w:rFonts w:hint="eastAsia"/>
          <w:noProof/>
          <w:sz w:val="28"/>
          <w:szCs w:val="28"/>
        </w:rPr>
        <mc:AlternateContent>
          <mc:Choice Requires="wps">
            <w:drawing>
              <wp:anchor distT="0" distB="0" distL="114300" distR="114300" simplePos="0" relativeHeight="251678720" behindDoc="0" locked="0" layoutInCell="1" allowOverlap="1" wp14:anchorId="4561184E" wp14:editId="38EE3F1B">
                <wp:simplePos x="0" y="0"/>
                <wp:positionH relativeFrom="column">
                  <wp:posOffset>2838450</wp:posOffset>
                </wp:positionH>
                <wp:positionV relativeFrom="paragraph">
                  <wp:posOffset>433070</wp:posOffset>
                </wp:positionV>
                <wp:extent cx="704850" cy="1133475"/>
                <wp:effectExtent l="0" t="0" r="19050" b="28575"/>
                <wp:wrapNone/>
                <wp:docPr id="18" name="矩形 18"/>
                <wp:cNvGraphicFramePr/>
                <a:graphic xmlns:a="http://schemas.openxmlformats.org/drawingml/2006/main">
                  <a:graphicData uri="http://schemas.microsoft.com/office/word/2010/wordprocessingShape">
                    <wps:wsp>
                      <wps:cNvSpPr/>
                      <wps:spPr>
                        <a:xfrm>
                          <a:off x="0" y="0"/>
                          <a:ext cx="704850" cy="11334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6E7964" w:rsidRDefault="006E7964" w:rsidP="003E33C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61184E" id="矩形 18" o:spid="_x0000_s1032" style="position:absolute;left:0;text-align:left;margin-left:223.5pt;margin-top:34.1pt;width:55.5pt;height:89.25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" fillcolor="#4f81bd [3204]" strokecolor="#243f60 [1604]" strokeweight="2pt">
                <v:textbox>
                  <w:txbxContent>
                    <w:p w:rsidR="006E7964" w:rsidRDefault="006E7964" w:rsidP="003E33C0">
                      <w:pPr>
                        <w:jc w:val="center"/>
                      </w:pPr>
                    </w:p>
                  </w:txbxContent>
                </v:textbox>
              </v:rect>
            </w:pict>
          </mc:Fallback>
        </mc:AlternateContent>
      </w:r>
      <w:r>
        <w:rPr>
          <w:rFonts w:hint="eastAsia"/>
          <w:noProof/>
          <w:sz w:val="28"/>
          <w:szCs w:val="28"/>
        </w:rPr>
        <mc:AlternateContent>
          <mc:Choice Requires="wps">
            <w:drawing>
              <wp:anchor distT="0" distB="0" distL="114300" distR="114300" simplePos="0" relativeHeight="251676672" behindDoc="0" locked="0" layoutInCell="1" allowOverlap="1" wp14:anchorId="26F7AF53" wp14:editId="070DC5B1">
                <wp:simplePos x="0" y="0"/>
                <wp:positionH relativeFrom="column">
                  <wp:posOffset>1695450</wp:posOffset>
                </wp:positionH>
                <wp:positionV relativeFrom="paragraph">
                  <wp:posOffset>433070</wp:posOffset>
                </wp:positionV>
                <wp:extent cx="704850" cy="1133475"/>
                <wp:effectExtent l="0" t="0" r="19050" b="28575"/>
                <wp:wrapNone/>
                <wp:docPr id="17" name="矩形 17"/>
                <wp:cNvGraphicFramePr/>
                <a:graphic xmlns:a="http://schemas.openxmlformats.org/drawingml/2006/main">
                  <a:graphicData uri="http://schemas.microsoft.com/office/word/2010/wordprocessingShape">
                    <wps:wsp>
                      <wps:cNvSpPr/>
                      <wps:spPr>
                        <a:xfrm>
                          <a:off x="0" y="0"/>
                          <a:ext cx="704850" cy="11334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6E7964" w:rsidRDefault="006E7964" w:rsidP="003E33C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6F7AF53" id="矩形 17" o:spid="_x0000_s1033" style="position:absolute;left:0;text-align:left;margin-left:133.5pt;margin-top:34.1pt;width:55.5pt;height:89.25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" fillcolor="#4f81bd [3204]" strokecolor="#243f60 [1604]" strokeweight="2pt">
                <v:textbox>
                  <w:txbxContent>
                    <w:p w:rsidR="006E7964" w:rsidRDefault="006E7964" w:rsidP="003E33C0">
                      <w:pPr>
                        <w:jc w:val="center"/>
                      </w:pPr>
                    </w:p>
                  </w:txbxContent>
                </v:textbox>
              </v:rect>
            </w:pict>
          </mc:Fallback>
        </mc:AlternateContent>
      </w:r>
      <w:r>
        <w:rPr>
          <w:rFonts w:hint="eastAsia"/>
          <w:noProof/>
          <w:sz w:val="28"/>
          <w:szCs w:val="28"/>
        </w:rPr>
        <mc:AlternateContent>
          <mc:Choice Requires="wps">
            <w:drawing>
              <wp:anchor distT="0" distB="0" distL="114300" distR="114300" simplePos="0" relativeHeight="251674624" behindDoc="0" locked="0" layoutInCell="1" allowOverlap="1" wp14:anchorId="3665D62B" wp14:editId="7BD5F24E">
                <wp:simplePos x="0" y="0"/>
                <wp:positionH relativeFrom="column">
                  <wp:posOffset>781050</wp:posOffset>
                </wp:positionH>
                <wp:positionV relativeFrom="paragraph">
                  <wp:posOffset>433070</wp:posOffset>
                </wp:positionV>
                <wp:extent cx="704850" cy="1133475"/>
                <wp:effectExtent l="0" t="0" r="19050" b="28575"/>
                <wp:wrapNone/>
                <wp:docPr id="16" name="矩形 16"/>
                <wp:cNvGraphicFramePr/>
                <a:graphic xmlns:a="http://schemas.openxmlformats.org/drawingml/2006/main">
                  <a:graphicData uri="http://schemas.microsoft.com/office/word/2010/wordprocessingShape">
                    <wps:wsp>
                      <wps:cNvSpPr/>
                      <wps:spPr>
                        <a:xfrm>
                          <a:off x="0" y="0"/>
                          <a:ext cx="704850" cy="11334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6E7964" w:rsidRDefault="006E7964" w:rsidP="003E33C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665D62B" id="矩形 16" o:spid="_x0000_s1034" style="position:absolute;left:0;text-align:left;margin-left:61.5pt;margin-top:34.1pt;width:55.5pt;height:89.2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" fillcolor="#4f81bd [3204]" strokecolor="#243f60 [1604]" strokeweight="2pt">
                <v:textbox>
                  <w:txbxContent>
                    <w:p w:rsidR="006E7964" w:rsidRDefault="006E7964" w:rsidP="003E33C0">
                      <w:pPr>
                        <w:jc w:val="center"/>
                      </w:pPr>
                    </w:p>
                  </w:txbxContent>
                </v:textbox>
              </v:rect>
            </w:pict>
          </mc:Fallback>
        </mc:AlternateContent>
      </w:r>
      <w:r>
        <w:rPr>
          <w:rFonts w:hint="eastAsia"/>
          <w:noProof/>
          <w:sz w:val="28"/>
          <w:szCs w:val="28"/>
        </w:rPr>
        <mc:AlternateContent>
          <mc:Choice Requires="wps">
            <w:drawing>
              <wp:anchor distT="0" distB="0" distL="114300" distR="114300" simplePos="0" relativeHeight="251672576" behindDoc="0" locked="0" layoutInCell="1" allowOverlap="1" wp14:anchorId="59BD8D80" wp14:editId="57EA4862">
                <wp:simplePos x="0" y="0"/>
                <wp:positionH relativeFrom="column">
                  <wp:posOffset>-85725</wp:posOffset>
                </wp:positionH>
                <wp:positionV relativeFrom="paragraph">
                  <wp:posOffset>433070</wp:posOffset>
                </wp:positionV>
                <wp:extent cx="704850" cy="1133475"/>
                <wp:effectExtent l="0" t="0" r="19050" b="28575"/>
                <wp:wrapNone/>
                <wp:docPr id="15" name="矩形 15"/>
                <wp:cNvGraphicFramePr/>
                <a:graphic xmlns:a="http://schemas.openxmlformats.org/drawingml/2006/main">
                  <a:graphicData uri="http://schemas.microsoft.com/office/word/2010/wordprocessingShape">
                    <wps:wsp>
                      <wps:cNvSpPr/>
                      <wps:spPr>
                        <a:xfrm>
                          <a:off x="0" y="0"/>
                          <a:ext cx="704850" cy="11334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6E7964" w:rsidRDefault="006E7964" w:rsidP="003E33C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BD8D80" id="矩形 15" o:spid="_x0000_s1035" style="position:absolute;left:0;text-align:left;margin-left:-6.75pt;margin-top:34.1pt;width:55.5pt;height:89.2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" fillcolor="#4f81bd [3204]" strokecolor="#243f60 [1604]" strokeweight="2pt">
                <v:textbox>
                  <w:txbxContent>
                    <w:p w:rsidR="006E7964" w:rsidRDefault="006E7964" w:rsidP="003E33C0">
                      <w:pPr>
                        <w:jc w:val="center"/>
                      </w:pPr>
                    </w:p>
                  </w:txbxContent>
                </v:textbox>
              </v:rect>
            </w:pict>
          </mc:Fallback>
        </mc:AlternateContent>
      </w:r>
    </w:p>
    <w:p w:rsidR="00D33F90" w:rsidRDefault="00D33F90" w:rsidP="00900DDE">
      <w:pPr>
        <w:pStyle w:val="a3"/>
        <w:ind w:firstLine="570"/>
        <w:rPr>
          <w:sz w:val="28"/>
          <w:szCs w:val="28"/>
        </w:rPr>
      </w:pPr>
    </w:p>
    <w:p w:rsidR="00D33F90" w:rsidRPr="00604ABB" w:rsidRDefault="00D33F90" w:rsidP="00900DDE">
      <w:pPr>
        <w:pStyle w:val="a3"/>
        <w:rPr>
          <w:sz w:val="28"/>
          <w:szCs w:val="28"/>
        </w:rPr>
      </w:pPr>
    </w:p>
    <w:tbl>
      <w:tblPr>
        <w:tblpPr w:leftFromText="180" w:rightFromText="180" w:vertAnchor="text" w:tblpY="157"/>
        <w:tblW w:w="8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0"/>
        <w:gridCol w:w="1980"/>
        <w:gridCol w:w="2880"/>
        <w:gridCol w:w="2700"/>
      </w:tblGrid>
      <w:tr w:rsidR="0098329D" w:rsidRPr="00604ABB" w:rsidTr="006E7964">
        <w:trPr>
          <w:trHeight w:val="465"/>
        </w:trPr>
        <w:tc>
          <w:tcPr>
            <w:tcW w:w="8460" w:type="dxa"/>
            <w:gridSpan w:val="4"/>
            <w:tcBorders>
              <w:top w:val="nil"/>
              <w:left w:val="nil"/>
              <w:right w:val="nil"/>
            </w:tcBorders>
          </w:tcPr>
          <w:p w:rsidR="0098329D" w:rsidRPr="00604ABB" w:rsidRDefault="0098329D" w:rsidP="00900DDE">
            <w:pPr>
              <w:jc w:val="center"/>
              <w:rPr>
                <w:rFonts w:ascii="宋体" w:hAnsi="宋体" w:cs="宋体"/>
                <w:kern w:val="0"/>
                <w:sz w:val="28"/>
                <w:szCs w:val="28"/>
              </w:rPr>
            </w:pPr>
            <w:bookmarkStart w:id="4" w:name="_Toc298595010"/>
            <w:r w:rsidRPr="00604ABB">
              <w:rPr>
                <w:rFonts w:ascii="宋体" w:hAnsi="宋体" w:cs="宋体" w:hint="eastAsia"/>
                <w:kern w:val="0"/>
                <w:sz w:val="28"/>
                <w:szCs w:val="28"/>
              </w:rPr>
              <w:lastRenderedPageBreak/>
              <w:t>应急小组人员名单</w:t>
            </w:r>
          </w:p>
        </w:tc>
      </w:tr>
      <w:tr w:rsidR="0098329D" w:rsidRPr="00604ABB" w:rsidTr="006E7964">
        <w:trPr>
          <w:trHeight w:val="615"/>
        </w:trPr>
        <w:tc>
          <w:tcPr>
            <w:tcW w:w="900" w:type="dxa"/>
          </w:tcPr>
          <w:p w:rsidR="0098329D" w:rsidRPr="00604ABB" w:rsidRDefault="0098329D" w:rsidP="00900DDE">
            <w:pPr>
              <w:jc w:val="center"/>
              <w:rPr>
                <w:rFonts w:ascii="宋体" w:hAnsi="宋体" w:cs="宋体"/>
                <w:kern w:val="0"/>
                <w:sz w:val="28"/>
                <w:szCs w:val="28"/>
              </w:rPr>
            </w:pPr>
            <w:r w:rsidRPr="00604ABB">
              <w:rPr>
                <w:rFonts w:ascii="宋体" w:hAnsi="宋体" w:cs="宋体" w:hint="eastAsia"/>
                <w:kern w:val="0"/>
                <w:sz w:val="28"/>
                <w:szCs w:val="28"/>
              </w:rPr>
              <w:t>序号</w:t>
            </w:r>
          </w:p>
        </w:tc>
        <w:tc>
          <w:tcPr>
            <w:tcW w:w="1980" w:type="dxa"/>
          </w:tcPr>
          <w:p w:rsidR="0098329D" w:rsidRPr="00604ABB" w:rsidRDefault="0098329D" w:rsidP="00900DDE">
            <w:pPr>
              <w:jc w:val="center"/>
              <w:rPr>
                <w:rFonts w:ascii="宋体" w:hAnsi="宋体" w:cs="宋体"/>
                <w:kern w:val="0"/>
                <w:sz w:val="28"/>
                <w:szCs w:val="28"/>
              </w:rPr>
            </w:pPr>
            <w:r w:rsidRPr="00604ABB">
              <w:rPr>
                <w:rFonts w:ascii="宋体" w:hAnsi="宋体" w:cs="宋体" w:hint="eastAsia"/>
                <w:kern w:val="0"/>
                <w:sz w:val="28"/>
                <w:szCs w:val="28"/>
              </w:rPr>
              <w:t>姓名</w:t>
            </w:r>
          </w:p>
        </w:tc>
        <w:tc>
          <w:tcPr>
            <w:tcW w:w="2880" w:type="dxa"/>
          </w:tcPr>
          <w:p w:rsidR="0098329D" w:rsidRPr="00604ABB" w:rsidRDefault="0098329D" w:rsidP="00900DDE">
            <w:pPr>
              <w:jc w:val="center"/>
              <w:rPr>
                <w:rFonts w:ascii="宋体" w:hAnsi="宋体" w:cs="宋体"/>
                <w:kern w:val="0"/>
                <w:sz w:val="28"/>
                <w:szCs w:val="28"/>
              </w:rPr>
            </w:pPr>
            <w:r w:rsidRPr="00604ABB">
              <w:rPr>
                <w:rFonts w:ascii="宋体" w:hAnsi="宋体" w:cs="宋体" w:hint="eastAsia"/>
                <w:kern w:val="0"/>
                <w:sz w:val="28"/>
                <w:szCs w:val="28"/>
              </w:rPr>
              <w:t>职务</w:t>
            </w:r>
          </w:p>
        </w:tc>
        <w:tc>
          <w:tcPr>
            <w:tcW w:w="2700" w:type="dxa"/>
          </w:tcPr>
          <w:p w:rsidR="0098329D" w:rsidRPr="00604ABB" w:rsidRDefault="0098329D" w:rsidP="00900DDE">
            <w:pPr>
              <w:jc w:val="center"/>
              <w:rPr>
                <w:rFonts w:ascii="宋体" w:hAnsi="宋体" w:cs="宋体"/>
                <w:kern w:val="0"/>
                <w:sz w:val="28"/>
                <w:szCs w:val="28"/>
              </w:rPr>
            </w:pPr>
            <w:r w:rsidRPr="00604ABB">
              <w:rPr>
                <w:rFonts w:ascii="宋体" w:hAnsi="宋体" w:cs="宋体" w:hint="eastAsia"/>
                <w:kern w:val="0"/>
                <w:sz w:val="28"/>
                <w:szCs w:val="28"/>
              </w:rPr>
              <w:t>电话</w:t>
            </w:r>
          </w:p>
        </w:tc>
      </w:tr>
      <w:tr w:rsidR="0098329D" w:rsidRPr="00604ABB" w:rsidTr="006E7964">
        <w:trPr>
          <w:trHeight w:val="615"/>
        </w:trPr>
        <w:tc>
          <w:tcPr>
            <w:tcW w:w="900" w:type="dxa"/>
          </w:tcPr>
          <w:p w:rsidR="0098329D" w:rsidRPr="00604ABB" w:rsidRDefault="0098329D" w:rsidP="00900DDE">
            <w:pPr>
              <w:jc w:val="center"/>
              <w:rPr>
                <w:rFonts w:ascii="宋体" w:hAnsi="宋体" w:cs="宋体"/>
                <w:kern w:val="0"/>
                <w:sz w:val="28"/>
                <w:szCs w:val="28"/>
              </w:rPr>
            </w:pPr>
            <w:r w:rsidRPr="00604ABB">
              <w:rPr>
                <w:rFonts w:ascii="宋体" w:hAnsi="宋体" w:cs="宋体" w:hint="eastAsia"/>
                <w:kern w:val="0"/>
                <w:sz w:val="28"/>
                <w:szCs w:val="28"/>
              </w:rPr>
              <w:t>1</w:t>
            </w:r>
          </w:p>
        </w:tc>
        <w:tc>
          <w:tcPr>
            <w:tcW w:w="198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c>
          <w:tcPr>
            <w:tcW w:w="288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c>
          <w:tcPr>
            <w:tcW w:w="270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r>
      <w:tr w:rsidR="0098329D" w:rsidRPr="00604ABB" w:rsidTr="006E7964">
        <w:trPr>
          <w:trHeight w:val="600"/>
        </w:trPr>
        <w:tc>
          <w:tcPr>
            <w:tcW w:w="900" w:type="dxa"/>
          </w:tcPr>
          <w:p w:rsidR="0098329D" w:rsidRPr="00604ABB" w:rsidRDefault="0098329D" w:rsidP="00900DDE">
            <w:pPr>
              <w:jc w:val="center"/>
              <w:rPr>
                <w:rFonts w:ascii="宋体" w:hAnsi="宋体" w:cs="宋体"/>
                <w:kern w:val="0"/>
                <w:sz w:val="28"/>
                <w:szCs w:val="28"/>
              </w:rPr>
            </w:pPr>
            <w:r w:rsidRPr="00604ABB">
              <w:rPr>
                <w:rFonts w:ascii="宋体" w:hAnsi="宋体" w:cs="宋体" w:hint="eastAsia"/>
                <w:kern w:val="0"/>
                <w:sz w:val="28"/>
                <w:szCs w:val="28"/>
              </w:rPr>
              <w:t>2</w:t>
            </w:r>
          </w:p>
        </w:tc>
        <w:tc>
          <w:tcPr>
            <w:tcW w:w="198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c>
          <w:tcPr>
            <w:tcW w:w="288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c>
          <w:tcPr>
            <w:tcW w:w="270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r>
      <w:tr w:rsidR="0098329D" w:rsidRPr="00604ABB" w:rsidTr="006E7964">
        <w:trPr>
          <w:trHeight w:val="585"/>
        </w:trPr>
        <w:tc>
          <w:tcPr>
            <w:tcW w:w="900" w:type="dxa"/>
          </w:tcPr>
          <w:p w:rsidR="0098329D" w:rsidRPr="00604ABB" w:rsidRDefault="0098329D" w:rsidP="00900DDE">
            <w:pPr>
              <w:jc w:val="center"/>
              <w:rPr>
                <w:rFonts w:ascii="宋体" w:hAnsi="宋体" w:cs="宋体"/>
                <w:kern w:val="0"/>
                <w:sz w:val="28"/>
                <w:szCs w:val="28"/>
              </w:rPr>
            </w:pPr>
            <w:r w:rsidRPr="00604ABB">
              <w:rPr>
                <w:rFonts w:ascii="宋体" w:hAnsi="宋体" w:cs="宋体" w:hint="eastAsia"/>
                <w:kern w:val="0"/>
                <w:sz w:val="28"/>
                <w:szCs w:val="28"/>
              </w:rPr>
              <w:t>3</w:t>
            </w:r>
          </w:p>
        </w:tc>
        <w:tc>
          <w:tcPr>
            <w:tcW w:w="198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c>
          <w:tcPr>
            <w:tcW w:w="288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c>
          <w:tcPr>
            <w:tcW w:w="270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r>
      <w:tr w:rsidR="0098329D" w:rsidRPr="00604ABB" w:rsidTr="006E7964">
        <w:trPr>
          <w:trHeight w:val="585"/>
        </w:trPr>
        <w:tc>
          <w:tcPr>
            <w:tcW w:w="900" w:type="dxa"/>
          </w:tcPr>
          <w:p w:rsidR="0098329D" w:rsidRPr="00604ABB" w:rsidRDefault="0098329D" w:rsidP="00900DDE">
            <w:pPr>
              <w:jc w:val="center"/>
              <w:rPr>
                <w:rFonts w:ascii="宋体" w:hAnsi="宋体" w:cs="宋体"/>
                <w:kern w:val="0"/>
                <w:sz w:val="28"/>
                <w:szCs w:val="28"/>
              </w:rPr>
            </w:pPr>
            <w:r w:rsidRPr="00604ABB">
              <w:rPr>
                <w:rFonts w:ascii="宋体" w:hAnsi="宋体" w:cs="宋体" w:hint="eastAsia"/>
                <w:kern w:val="0"/>
                <w:sz w:val="28"/>
                <w:szCs w:val="28"/>
              </w:rPr>
              <w:t>4</w:t>
            </w:r>
          </w:p>
        </w:tc>
        <w:tc>
          <w:tcPr>
            <w:tcW w:w="198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c>
          <w:tcPr>
            <w:tcW w:w="288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c>
          <w:tcPr>
            <w:tcW w:w="270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r>
      <w:tr w:rsidR="0098329D" w:rsidRPr="00604ABB" w:rsidTr="006E7964">
        <w:trPr>
          <w:trHeight w:val="735"/>
        </w:trPr>
        <w:tc>
          <w:tcPr>
            <w:tcW w:w="900" w:type="dxa"/>
          </w:tcPr>
          <w:p w:rsidR="0098329D" w:rsidRPr="00604ABB" w:rsidRDefault="0098329D" w:rsidP="00900DDE">
            <w:pPr>
              <w:jc w:val="center"/>
              <w:rPr>
                <w:rFonts w:ascii="宋体" w:hAnsi="宋体" w:cs="宋体"/>
                <w:kern w:val="0"/>
                <w:sz w:val="28"/>
                <w:szCs w:val="28"/>
              </w:rPr>
            </w:pPr>
            <w:r w:rsidRPr="00604ABB">
              <w:rPr>
                <w:rFonts w:ascii="宋体" w:hAnsi="宋体" w:cs="宋体" w:hint="eastAsia"/>
                <w:kern w:val="0"/>
                <w:sz w:val="28"/>
                <w:szCs w:val="28"/>
              </w:rPr>
              <w:t>5</w:t>
            </w:r>
          </w:p>
        </w:tc>
        <w:tc>
          <w:tcPr>
            <w:tcW w:w="198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c>
          <w:tcPr>
            <w:tcW w:w="288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c>
          <w:tcPr>
            <w:tcW w:w="270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r>
      <w:tr w:rsidR="0098329D" w:rsidRPr="00604ABB" w:rsidTr="006E7964">
        <w:trPr>
          <w:trHeight w:val="600"/>
        </w:trPr>
        <w:tc>
          <w:tcPr>
            <w:tcW w:w="900" w:type="dxa"/>
          </w:tcPr>
          <w:p w:rsidR="0098329D" w:rsidRPr="00604ABB" w:rsidRDefault="0098329D" w:rsidP="00900DDE">
            <w:pPr>
              <w:jc w:val="center"/>
              <w:rPr>
                <w:rFonts w:ascii="宋体" w:hAnsi="宋体" w:cs="宋体"/>
                <w:kern w:val="0"/>
                <w:sz w:val="28"/>
                <w:szCs w:val="28"/>
              </w:rPr>
            </w:pPr>
            <w:r w:rsidRPr="00604ABB">
              <w:rPr>
                <w:rFonts w:ascii="宋体" w:hAnsi="宋体" w:cs="宋体" w:hint="eastAsia"/>
                <w:kern w:val="0"/>
                <w:sz w:val="28"/>
                <w:szCs w:val="28"/>
              </w:rPr>
              <w:t>6</w:t>
            </w:r>
          </w:p>
        </w:tc>
        <w:tc>
          <w:tcPr>
            <w:tcW w:w="198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c>
          <w:tcPr>
            <w:tcW w:w="288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c>
          <w:tcPr>
            <w:tcW w:w="270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r>
      <w:tr w:rsidR="0098329D" w:rsidRPr="00604ABB" w:rsidTr="006E7964">
        <w:trPr>
          <w:trHeight w:val="627"/>
        </w:trPr>
        <w:tc>
          <w:tcPr>
            <w:tcW w:w="900" w:type="dxa"/>
          </w:tcPr>
          <w:p w:rsidR="0098329D" w:rsidRPr="00604ABB" w:rsidRDefault="0098329D" w:rsidP="00900DDE">
            <w:pPr>
              <w:jc w:val="center"/>
              <w:rPr>
                <w:rFonts w:ascii="宋体" w:hAnsi="宋体" w:cs="宋体"/>
                <w:kern w:val="0"/>
                <w:sz w:val="28"/>
                <w:szCs w:val="28"/>
              </w:rPr>
            </w:pPr>
            <w:r w:rsidRPr="00604ABB">
              <w:rPr>
                <w:rFonts w:ascii="宋体" w:hAnsi="宋体" w:cs="宋体" w:hint="eastAsia"/>
                <w:kern w:val="0"/>
                <w:sz w:val="28"/>
                <w:szCs w:val="28"/>
              </w:rPr>
              <w:t>7</w:t>
            </w:r>
          </w:p>
        </w:tc>
        <w:tc>
          <w:tcPr>
            <w:tcW w:w="198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c>
          <w:tcPr>
            <w:tcW w:w="288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c>
          <w:tcPr>
            <w:tcW w:w="270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r>
      <w:tr w:rsidR="0098329D" w:rsidRPr="00604ABB" w:rsidTr="006E7964">
        <w:trPr>
          <w:trHeight w:val="480"/>
        </w:trPr>
        <w:tc>
          <w:tcPr>
            <w:tcW w:w="900" w:type="dxa"/>
          </w:tcPr>
          <w:p w:rsidR="0098329D" w:rsidRPr="00604ABB" w:rsidRDefault="0098329D" w:rsidP="00900DDE">
            <w:pPr>
              <w:jc w:val="center"/>
              <w:rPr>
                <w:rFonts w:ascii="宋体" w:hAnsi="宋体" w:cs="宋体"/>
                <w:kern w:val="0"/>
                <w:sz w:val="28"/>
                <w:szCs w:val="28"/>
              </w:rPr>
            </w:pPr>
            <w:r w:rsidRPr="00604ABB">
              <w:rPr>
                <w:rFonts w:ascii="宋体" w:hAnsi="宋体" w:cs="宋体" w:hint="eastAsia"/>
                <w:kern w:val="0"/>
                <w:sz w:val="28"/>
                <w:szCs w:val="28"/>
              </w:rPr>
              <w:t>8</w:t>
            </w:r>
          </w:p>
        </w:tc>
        <w:tc>
          <w:tcPr>
            <w:tcW w:w="198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c>
          <w:tcPr>
            <w:tcW w:w="288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c>
          <w:tcPr>
            <w:tcW w:w="270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r>
      <w:tr w:rsidR="0098329D" w:rsidRPr="00604ABB" w:rsidTr="006E7964">
        <w:trPr>
          <w:trHeight w:val="570"/>
        </w:trPr>
        <w:tc>
          <w:tcPr>
            <w:tcW w:w="900" w:type="dxa"/>
          </w:tcPr>
          <w:p w:rsidR="0098329D" w:rsidRPr="00604ABB" w:rsidRDefault="0098329D" w:rsidP="00900DDE">
            <w:pPr>
              <w:jc w:val="center"/>
              <w:rPr>
                <w:rFonts w:ascii="宋体" w:hAnsi="宋体" w:cs="宋体"/>
                <w:kern w:val="0"/>
                <w:sz w:val="28"/>
                <w:szCs w:val="28"/>
              </w:rPr>
            </w:pPr>
            <w:r>
              <w:rPr>
                <w:rFonts w:ascii="宋体" w:hAnsi="宋体" w:cs="宋体" w:hint="eastAsia"/>
                <w:kern w:val="0"/>
                <w:sz w:val="28"/>
                <w:szCs w:val="28"/>
              </w:rPr>
              <w:t>9</w:t>
            </w:r>
          </w:p>
        </w:tc>
        <w:tc>
          <w:tcPr>
            <w:tcW w:w="198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c>
          <w:tcPr>
            <w:tcW w:w="288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c>
          <w:tcPr>
            <w:tcW w:w="270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r>
      <w:tr w:rsidR="0098329D" w:rsidRPr="00604ABB" w:rsidTr="006E7964">
        <w:trPr>
          <w:trHeight w:val="405"/>
        </w:trPr>
        <w:tc>
          <w:tcPr>
            <w:tcW w:w="900" w:type="dxa"/>
          </w:tcPr>
          <w:p w:rsidR="0098329D" w:rsidRPr="00604ABB" w:rsidRDefault="0098329D" w:rsidP="00900DDE">
            <w:pPr>
              <w:jc w:val="center"/>
              <w:rPr>
                <w:rFonts w:ascii="宋体" w:hAnsi="宋体" w:cs="宋体"/>
                <w:kern w:val="0"/>
                <w:sz w:val="28"/>
                <w:szCs w:val="28"/>
              </w:rPr>
            </w:pPr>
            <w:r>
              <w:rPr>
                <w:rFonts w:ascii="宋体" w:hAnsi="宋体" w:cs="宋体" w:hint="eastAsia"/>
                <w:kern w:val="0"/>
                <w:sz w:val="28"/>
                <w:szCs w:val="28"/>
              </w:rPr>
              <w:t>10</w:t>
            </w:r>
          </w:p>
        </w:tc>
        <w:tc>
          <w:tcPr>
            <w:tcW w:w="198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c>
          <w:tcPr>
            <w:tcW w:w="288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c>
          <w:tcPr>
            <w:tcW w:w="2700" w:type="dxa"/>
            <w:vAlign w:val="center"/>
          </w:tcPr>
          <w:p w:rsidR="0098329D" w:rsidRPr="00604ABB" w:rsidRDefault="0098329D" w:rsidP="00900DDE">
            <w:pPr>
              <w:jc w:val="center"/>
              <w:rPr>
                <w:rFonts w:ascii="宋体" w:hAnsi="宋体"/>
                <w:sz w:val="28"/>
                <w:szCs w:val="28"/>
              </w:rPr>
            </w:pPr>
            <w:r>
              <w:rPr>
                <w:rFonts w:ascii="宋体" w:hAnsi="宋体" w:hint="eastAsia"/>
                <w:sz w:val="28"/>
                <w:szCs w:val="28"/>
              </w:rPr>
              <w:t xml:space="preserve"> </w:t>
            </w:r>
          </w:p>
        </w:tc>
      </w:tr>
    </w:tbl>
    <w:p w:rsidR="0098329D" w:rsidRDefault="0098329D" w:rsidP="00900DDE">
      <w:pPr>
        <w:tabs>
          <w:tab w:val="left" w:pos="2041"/>
        </w:tabs>
        <w:rPr>
          <w:rFonts w:ascii="宋体" w:hAnsi="宋体"/>
          <w:b/>
          <w:bCs/>
          <w:sz w:val="28"/>
          <w:szCs w:val="28"/>
        </w:rPr>
      </w:pPr>
    </w:p>
    <w:p w:rsidR="00365CAC" w:rsidRPr="00604ABB" w:rsidRDefault="00365CAC" w:rsidP="00900DDE">
      <w:pPr>
        <w:tabs>
          <w:tab w:val="left" w:pos="2041"/>
        </w:tabs>
        <w:ind w:firstLineChars="150" w:firstLine="422"/>
        <w:rPr>
          <w:rFonts w:ascii="宋体" w:hAnsi="宋体"/>
          <w:b/>
          <w:bCs/>
          <w:sz w:val="28"/>
          <w:szCs w:val="28"/>
        </w:rPr>
      </w:pPr>
      <w:r w:rsidRPr="00DA4A16">
        <w:rPr>
          <w:rFonts w:ascii="宋体" w:hAnsi="宋体" w:hint="eastAsia"/>
          <w:b/>
          <w:bCs/>
          <w:sz w:val="28"/>
          <w:szCs w:val="28"/>
        </w:rPr>
        <w:t>五、 应急预案的实施</w:t>
      </w:r>
      <w:bookmarkEnd w:id="4"/>
    </w:p>
    <w:p w:rsidR="00365CAC" w:rsidRDefault="005E1DCD" w:rsidP="00900DDE">
      <w:pPr>
        <w:pStyle w:val="a3"/>
        <w:ind w:firstLine="570"/>
        <w:rPr>
          <w:sz w:val="28"/>
          <w:szCs w:val="28"/>
        </w:rPr>
      </w:pPr>
      <w:r>
        <w:rPr>
          <w:rFonts w:hint="eastAsia"/>
          <w:sz w:val="28"/>
          <w:szCs w:val="28"/>
        </w:rPr>
        <w:t>项目部负责人自本方案确定开始，着手开始准备防汛预备物料及</w:t>
      </w:r>
      <w:r w:rsidR="006E7964">
        <w:rPr>
          <w:rFonts w:hint="eastAsia"/>
          <w:sz w:val="28"/>
          <w:szCs w:val="28"/>
        </w:rPr>
        <w:t>相关预防措施。一旦汛期来临</w:t>
      </w:r>
      <w:r w:rsidR="00365CAC" w:rsidRPr="00604ABB">
        <w:rPr>
          <w:rFonts w:hint="eastAsia"/>
          <w:sz w:val="28"/>
          <w:szCs w:val="28"/>
        </w:rPr>
        <w:t>，</w:t>
      </w:r>
      <w:r w:rsidR="006E7964">
        <w:rPr>
          <w:rFonts w:hint="eastAsia"/>
          <w:sz w:val="28"/>
          <w:szCs w:val="28"/>
        </w:rPr>
        <w:t>信息采集组密切关注天气变化情况，及时报告总指挥。险情来临之前总指挥向公司及主管部门报告</w:t>
      </w:r>
      <w:r>
        <w:rPr>
          <w:rFonts w:hint="eastAsia"/>
          <w:sz w:val="28"/>
          <w:szCs w:val="28"/>
        </w:rPr>
        <w:t>的</w:t>
      </w:r>
      <w:r w:rsidR="006E7964">
        <w:rPr>
          <w:rFonts w:hint="eastAsia"/>
          <w:sz w:val="28"/>
          <w:szCs w:val="28"/>
        </w:rPr>
        <w:t>同时，要立即组织项目管理</w:t>
      </w:r>
      <w:r w:rsidR="00365CAC" w:rsidRPr="00604ABB">
        <w:rPr>
          <w:rFonts w:hint="eastAsia"/>
          <w:sz w:val="28"/>
          <w:szCs w:val="28"/>
        </w:rPr>
        <w:t>人员及应急小组</w:t>
      </w:r>
      <w:r w:rsidR="006E7964">
        <w:rPr>
          <w:rFonts w:hint="eastAsia"/>
          <w:sz w:val="28"/>
          <w:szCs w:val="28"/>
        </w:rPr>
        <w:t>启动以下</w:t>
      </w:r>
      <w:r w:rsidR="00D526AC">
        <w:rPr>
          <w:rFonts w:hint="eastAsia"/>
          <w:sz w:val="28"/>
          <w:szCs w:val="28"/>
        </w:rPr>
        <w:t>应急措施</w:t>
      </w:r>
      <w:r w:rsidR="006E7964">
        <w:rPr>
          <w:rFonts w:hint="eastAsia"/>
          <w:sz w:val="28"/>
          <w:szCs w:val="28"/>
        </w:rPr>
        <w:t>。</w:t>
      </w:r>
    </w:p>
    <w:p w:rsidR="00D526AC" w:rsidRPr="00301285" w:rsidRDefault="00D526AC" w:rsidP="00900DDE">
      <w:pPr>
        <w:rPr>
          <w:rFonts w:ascii="宋体" w:hAnsi="宋体"/>
          <w:sz w:val="28"/>
          <w:szCs w:val="28"/>
        </w:rPr>
      </w:pPr>
      <w:r w:rsidRPr="00301285">
        <w:rPr>
          <w:rFonts w:ascii="宋体" w:hAnsi="宋体" w:hint="eastAsia"/>
          <w:sz w:val="28"/>
          <w:szCs w:val="28"/>
        </w:rPr>
        <w:t>1、</w:t>
      </w:r>
      <w:r w:rsidR="005E1DCD">
        <w:rPr>
          <w:rFonts w:ascii="宋体" w:hAnsi="宋体" w:hint="eastAsia"/>
          <w:sz w:val="28"/>
          <w:szCs w:val="28"/>
        </w:rPr>
        <w:t>防汛</w:t>
      </w:r>
      <w:r w:rsidRPr="00301285">
        <w:rPr>
          <w:rFonts w:ascii="宋体" w:hAnsi="宋体" w:hint="eastAsia"/>
          <w:sz w:val="28"/>
          <w:szCs w:val="28"/>
        </w:rPr>
        <w:t>应急封堵措施</w:t>
      </w:r>
    </w:p>
    <w:p w:rsidR="006265B2" w:rsidRPr="00301285" w:rsidRDefault="00900DDE" w:rsidP="00900DDE">
      <w:pPr>
        <w:ind w:firstLineChars="150" w:firstLine="420"/>
        <w:rPr>
          <w:rFonts w:ascii="宋体" w:hAnsi="宋体"/>
          <w:sz w:val="28"/>
          <w:szCs w:val="28"/>
        </w:rPr>
      </w:pPr>
      <w:r>
        <w:rPr>
          <w:rFonts w:ascii="宋体" w:hAnsi="宋体" w:hint="eastAsia"/>
          <w:sz w:val="28"/>
          <w:szCs w:val="28"/>
        </w:rPr>
        <w:t>应急抢险组</w:t>
      </w:r>
      <w:r w:rsidRPr="00301285">
        <w:rPr>
          <w:rFonts w:ascii="宋体" w:hAnsi="宋体" w:hint="eastAsia"/>
          <w:sz w:val="28"/>
          <w:szCs w:val="28"/>
        </w:rPr>
        <w:t>应在险情到来前一天</w:t>
      </w:r>
      <w:r>
        <w:rPr>
          <w:rFonts w:ascii="宋体" w:hAnsi="宋体" w:hint="eastAsia"/>
          <w:sz w:val="28"/>
          <w:szCs w:val="28"/>
        </w:rPr>
        <w:t>，按</w:t>
      </w:r>
      <w:r w:rsidRPr="00301285">
        <w:rPr>
          <w:rFonts w:ascii="宋体" w:hAnsi="宋体" w:hint="eastAsia"/>
          <w:sz w:val="28"/>
          <w:szCs w:val="28"/>
        </w:rPr>
        <w:t>要求</w:t>
      </w:r>
      <w:r>
        <w:rPr>
          <w:rFonts w:ascii="宋体" w:hAnsi="宋体" w:hint="eastAsia"/>
          <w:sz w:val="28"/>
          <w:szCs w:val="28"/>
        </w:rPr>
        <w:t>将所有</w:t>
      </w:r>
      <w:r w:rsidR="006265B2" w:rsidRPr="00301285">
        <w:rPr>
          <w:rFonts w:ascii="宋体" w:hAnsi="宋体" w:hint="eastAsia"/>
          <w:sz w:val="28"/>
          <w:szCs w:val="28"/>
        </w:rPr>
        <w:t>“地下室防汛重点封堵部位”封堵到位。确保雨、洪水不会大量进入地下室。</w:t>
      </w:r>
    </w:p>
    <w:p w:rsidR="00900DDE" w:rsidRDefault="00900DDE" w:rsidP="00900DDE">
      <w:pPr>
        <w:rPr>
          <w:rFonts w:ascii="宋体" w:hAnsi="宋体"/>
          <w:sz w:val="28"/>
          <w:szCs w:val="28"/>
        </w:rPr>
      </w:pPr>
    </w:p>
    <w:p w:rsidR="00301285" w:rsidRPr="00301285" w:rsidRDefault="006265B2" w:rsidP="00900DDE">
      <w:pPr>
        <w:rPr>
          <w:rFonts w:ascii="宋体" w:hAnsi="宋体"/>
          <w:sz w:val="28"/>
          <w:szCs w:val="28"/>
        </w:rPr>
      </w:pPr>
      <w:r w:rsidRPr="00301285">
        <w:rPr>
          <w:rFonts w:ascii="宋体" w:hAnsi="宋体" w:hint="eastAsia"/>
          <w:sz w:val="28"/>
          <w:szCs w:val="28"/>
        </w:rPr>
        <w:lastRenderedPageBreak/>
        <w:t>2、</w:t>
      </w:r>
      <w:r w:rsidR="00DA7A53">
        <w:rPr>
          <w:rFonts w:ascii="宋体" w:hAnsi="宋体" w:hint="eastAsia"/>
          <w:sz w:val="28"/>
          <w:szCs w:val="28"/>
        </w:rPr>
        <w:t>防汛</w:t>
      </w:r>
      <w:r w:rsidRPr="00301285">
        <w:rPr>
          <w:rFonts w:ascii="宋体" w:hAnsi="宋体" w:hint="eastAsia"/>
          <w:sz w:val="28"/>
          <w:szCs w:val="28"/>
        </w:rPr>
        <w:t>应急安全措施</w:t>
      </w:r>
    </w:p>
    <w:p w:rsidR="006265B2" w:rsidRPr="00301285" w:rsidRDefault="00301285" w:rsidP="00900DDE">
      <w:pPr>
        <w:ind w:firstLineChars="50" w:firstLine="140"/>
        <w:rPr>
          <w:rFonts w:ascii="宋体" w:hAnsi="宋体"/>
          <w:sz w:val="28"/>
          <w:szCs w:val="28"/>
        </w:rPr>
      </w:pPr>
      <w:r>
        <w:rPr>
          <w:rFonts w:ascii="宋体" w:hAnsi="宋体" w:hint="eastAsia"/>
          <w:sz w:val="28"/>
          <w:szCs w:val="28"/>
        </w:rPr>
        <w:t>2.1、</w:t>
      </w:r>
      <w:r w:rsidR="006265B2" w:rsidRPr="00301285">
        <w:rPr>
          <w:rFonts w:ascii="宋体" w:hAnsi="宋体" w:hint="eastAsia"/>
          <w:sz w:val="28"/>
          <w:szCs w:val="28"/>
        </w:rPr>
        <w:t xml:space="preserve"> </w:t>
      </w:r>
      <w:r w:rsidR="005E1DCD">
        <w:rPr>
          <w:rFonts w:ascii="宋体" w:hAnsi="宋体" w:hint="eastAsia"/>
          <w:sz w:val="28"/>
          <w:szCs w:val="28"/>
        </w:rPr>
        <w:t>防汛</w:t>
      </w:r>
      <w:r w:rsidR="006265B2" w:rsidRPr="00301285">
        <w:rPr>
          <w:rFonts w:ascii="宋体" w:hAnsi="宋体" w:hint="eastAsia"/>
          <w:sz w:val="28"/>
          <w:szCs w:val="28"/>
        </w:rPr>
        <w:t>临电</w:t>
      </w:r>
      <w:r w:rsidRPr="00301285">
        <w:rPr>
          <w:rFonts w:ascii="宋体" w:hAnsi="宋体" w:hint="eastAsia"/>
          <w:sz w:val="28"/>
          <w:szCs w:val="28"/>
        </w:rPr>
        <w:t>应急</w:t>
      </w:r>
      <w:r w:rsidR="006265B2" w:rsidRPr="00301285">
        <w:rPr>
          <w:rFonts w:ascii="宋体" w:hAnsi="宋体" w:hint="eastAsia"/>
          <w:sz w:val="28"/>
          <w:szCs w:val="28"/>
        </w:rPr>
        <w:t>安全措施：</w:t>
      </w:r>
    </w:p>
    <w:p w:rsidR="00301285" w:rsidRPr="00604ABB" w:rsidRDefault="00301285" w:rsidP="00900DDE">
      <w:pPr>
        <w:rPr>
          <w:rFonts w:ascii="宋体" w:hAnsi="宋体"/>
          <w:sz w:val="28"/>
          <w:szCs w:val="28"/>
        </w:rPr>
      </w:pPr>
      <w:r>
        <w:rPr>
          <w:rFonts w:ascii="宋体" w:hAnsi="宋体" w:cs="宋体" w:hint="eastAsia"/>
          <w:sz w:val="28"/>
          <w:szCs w:val="28"/>
        </w:rPr>
        <w:t>⑴</w:t>
      </w:r>
      <w:r>
        <w:rPr>
          <w:rFonts w:ascii="MingLiU_HKSCS" w:hAnsi="MingLiU_HKSCS" w:cs="MingLiU_HKSCS" w:hint="eastAsia"/>
          <w:sz w:val="28"/>
          <w:szCs w:val="28"/>
        </w:rPr>
        <w:t>、</w:t>
      </w:r>
      <w:r w:rsidRPr="00604ABB">
        <w:rPr>
          <w:rFonts w:ascii="宋体" w:hAnsi="宋体"/>
          <w:sz w:val="28"/>
          <w:szCs w:val="28"/>
        </w:rPr>
        <w:t xml:space="preserve">严格按照《施工现场临时用电安全技术规范》落实临时用电的各项安全措施。 </w:t>
      </w:r>
    </w:p>
    <w:p w:rsidR="00301285" w:rsidRPr="00604ABB" w:rsidRDefault="00301285" w:rsidP="00900DDE">
      <w:pPr>
        <w:rPr>
          <w:rFonts w:ascii="宋体" w:hAnsi="宋体"/>
          <w:sz w:val="28"/>
          <w:szCs w:val="28"/>
        </w:rPr>
      </w:pPr>
      <w:r>
        <w:rPr>
          <w:rFonts w:ascii="宋体" w:hAnsi="宋体" w:cs="宋体" w:hint="eastAsia"/>
          <w:sz w:val="28"/>
          <w:szCs w:val="28"/>
        </w:rPr>
        <w:t>⑵</w:t>
      </w:r>
      <w:r>
        <w:rPr>
          <w:rFonts w:ascii="MingLiU_HKSCS" w:hAnsi="MingLiU_HKSCS" w:cs="MingLiU_HKSCS" w:hint="eastAsia"/>
          <w:sz w:val="28"/>
          <w:szCs w:val="28"/>
        </w:rPr>
        <w:t>、</w:t>
      </w:r>
      <w:r w:rsidRPr="00604ABB">
        <w:rPr>
          <w:rFonts w:ascii="宋体" w:hAnsi="宋体"/>
          <w:sz w:val="28"/>
          <w:szCs w:val="28"/>
        </w:rPr>
        <w:t xml:space="preserve">各种露天使用的电气设备应选择较高的干燥处放置。 </w:t>
      </w:r>
    </w:p>
    <w:p w:rsidR="00301285" w:rsidRPr="00604ABB" w:rsidRDefault="00301285" w:rsidP="00900DDE">
      <w:pPr>
        <w:rPr>
          <w:rFonts w:ascii="宋体" w:hAnsi="宋体"/>
          <w:sz w:val="28"/>
          <w:szCs w:val="28"/>
        </w:rPr>
      </w:pPr>
      <w:r>
        <w:rPr>
          <w:rFonts w:ascii="宋体" w:hAnsi="宋体" w:cs="宋体" w:hint="eastAsia"/>
          <w:sz w:val="28"/>
          <w:szCs w:val="28"/>
        </w:rPr>
        <w:t>⑶</w:t>
      </w:r>
      <w:r>
        <w:rPr>
          <w:rFonts w:ascii="MingLiU_HKSCS" w:hAnsi="MingLiU_HKSCS" w:cs="MingLiU_HKSCS" w:hint="eastAsia"/>
          <w:sz w:val="28"/>
          <w:szCs w:val="28"/>
        </w:rPr>
        <w:t>、</w:t>
      </w:r>
      <w:r w:rsidRPr="00604ABB">
        <w:rPr>
          <w:rFonts w:ascii="宋体" w:hAnsi="宋体"/>
          <w:sz w:val="28"/>
          <w:szCs w:val="28"/>
        </w:rPr>
        <w:t>总配电箱、分配电箱、开关箱应有可靠的防雨措施</w:t>
      </w:r>
      <w:r w:rsidR="005E1DCD">
        <w:rPr>
          <w:rFonts w:ascii="宋体" w:hAnsi="宋体" w:hint="eastAsia"/>
          <w:sz w:val="28"/>
          <w:szCs w:val="28"/>
        </w:rPr>
        <w:t>，</w:t>
      </w:r>
      <w:r w:rsidRPr="00604ABB">
        <w:rPr>
          <w:rFonts w:ascii="宋体" w:hAnsi="宋体"/>
          <w:sz w:val="28"/>
          <w:szCs w:val="28"/>
        </w:rPr>
        <w:t xml:space="preserve">电焊机应加防护雨罩。 </w:t>
      </w:r>
    </w:p>
    <w:p w:rsidR="00301285" w:rsidRPr="00604ABB" w:rsidRDefault="00301285" w:rsidP="00900DDE">
      <w:pPr>
        <w:rPr>
          <w:rFonts w:ascii="宋体" w:hAnsi="宋体"/>
          <w:sz w:val="28"/>
          <w:szCs w:val="28"/>
        </w:rPr>
      </w:pPr>
      <w:r>
        <w:rPr>
          <w:rFonts w:ascii="宋体" w:hAnsi="宋体" w:cs="宋体" w:hint="eastAsia"/>
          <w:sz w:val="28"/>
          <w:szCs w:val="28"/>
        </w:rPr>
        <w:t>⑷</w:t>
      </w:r>
      <w:r>
        <w:rPr>
          <w:rFonts w:ascii="MingLiU_HKSCS" w:hAnsi="MingLiU_HKSCS" w:cs="MingLiU_HKSCS" w:hint="eastAsia"/>
          <w:sz w:val="28"/>
          <w:szCs w:val="28"/>
        </w:rPr>
        <w:t>、</w:t>
      </w:r>
      <w:r w:rsidRPr="00604ABB">
        <w:rPr>
          <w:rFonts w:ascii="宋体" w:hAnsi="宋体"/>
          <w:sz w:val="28"/>
          <w:szCs w:val="28"/>
        </w:rPr>
        <w:t xml:space="preserve">雨期前应检查照明和动力线有无混线、漏电现象电杆有无腐蚀、埋设松动等防止触电。 </w:t>
      </w:r>
    </w:p>
    <w:p w:rsidR="00301285" w:rsidRPr="00604ABB" w:rsidRDefault="00301285" w:rsidP="00900DDE">
      <w:pPr>
        <w:rPr>
          <w:rFonts w:ascii="宋体" w:hAnsi="宋体"/>
          <w:sz w:val="28"/>
          <w:szCs w:val="28"/>
        </w:rPr>
      </w:pPr>
      <w:r>
        <w:rPr>
          <w:rFonts w:ascii="宋体" w:hAnsi="宋体" w:cs="宋体" w:hint="eastAsia"/>
          <w:sz w:val="28"/>
          <w:szCs w:val="28"/>
        </w:rPr>
        <w:t>⑸</w:t>
      </w:r>
      <w:r>
        <w:rPr>
          <w:rFonts w:ascii="MingLiU_HKSCS" w:hAnsi="MingLiU_HKSCS" w:cs="MingLiU_HKSCS" w:hint="eastAsia"/>
          <w:sz w:val="28"/>
          <w:szCs w:val="28"/>
        </w:rPr>
        <w:t>、</w:t>
      </w:r>
      <w:r w:rsidRPr="00604ABB">
        <w:rPr>
          <w:rFonts w:ascii="宋体" w:hAnsi="宋体"/>
          <w:sz w:val="28"/>
          <w:szCs w:val="28"/>
        </w:rPr>
        <w:t xml:space="preserve">雨期要检查现场电气设备的接零、接地保护措施是否牢靠漏电保护装置是否灵敏电线绝缘接头是否良好。 </w:t>
      </w:r>
    </w:p>
    <w:p w:rsidR="00301285" w:rsidRPr="00604ABB" w:rsidRDefault="00301285" w:rsidP="00900DDE">
      <w:pPr>
        <w:rPr>
          <w:rFonts w:ascii="宋体" w:hAnsi="宋体"/>
          <w:sz w:val="28"/>
          <w:szCs w:val="28"/>
        </w:rPr>
      </w:pPr>
      <w:r>
        <w:rPr>
          <w:rFonts w:ascii="宋体" w:hAnsi="宋体" w:cs="宋体" w:hint="eastAsia"/>
          <w:sz w:val="28"/>
          <w:szCs w:val="28"/>
        </w:rPr>
        <w:t>⑹</w:t>
      </w:r>
      <w:r>
        <w:rPr>
          <w:rFonts w:ascii="MingLiU_HKSCS" w:hAnsi="MingLiU_HKSCS" w:cs="MingLiU_HKSCS" w:hint="eastAsia"/>
          <w:sz w:val="28"/>
          <w:szCs w:val="28"/>
        </w:rPr>
        <w:t>、</w:t>
      </w:r>
      <w:r w:rsidRPr="00604ABB">
        <w:rPr>
          <w:rFonts w:ascii="宋体" w:hAnsi="宋体"/>
          <w:sz w:val="28"/>
          <w:szCs w:val="28"/>
        </w:rPr>
        <w:t xml:space="preserve">暴雨等险情来临之前施工现场临时用电除照明、排水和抢险用电外其他电源应全部切断。 </w:t>
      </w:r>
    </w:p>
    <w:p w:rsidR="005E1DCD" w:rsidRPr="005E1DCD" w:rsidRDefault="00301285" w:rsidP="00900DDE">
      <w:pPr>
        <w:rPr>
          <w:rFonts w:ascii="宋体" w:hAnsi="宋体"/>
          <w:sz w:val="28"/>
          <w:szCs w:val="28"/>
        </w:rPr>
      </w:pPr>
      <w:r>
        <w:rPr>
          <w:rFonts w:ascii="宋体" w:hAnsi="宋体" w:cs="宋体" w:hint="eastAsia"/>
          <w:sz w:val="28"/>
          <w:szCs w:val="28"/>
        </w:rPr>
        <w:t>⑺</w:t>
      </w:r>
      <w:r>
        <w:rPr>
          <w:rFonts w:ascii="MingLiU_HKSCS" w:hAnsi="MingLiU_HKSCS" w:cs="MingLiU_HKSCS" w:hint="eastAsia"/>
          <w:sz w:val="28"/>
          <w:szCs w:val="28"/>
        </w:rPr>
        <w:t>、</w:t>
      </w:r>
      <w:r w:rsidRPr="00604ABB">
        <w:rPr>
          <w:rFonts w:ascii="宋体" w:hAnsi="宋体"/>
          <w:sz w:val="28"/>
          <w:szCs w:val="28"/>
        </w:rPr>
        <w:t>施工现场高出建筑物的塔吊、外用电梯及脚手架等高架设施如果在相邻建筑物的防雷装置保护范围以外应按规范设置防雷装置。</w:t>
      </w:r>
      <w:bookmarkStart w:id="5" w:name="_Toc298595011"/>
    </w:p>
    <w:p w:rsidR="005E1DCD" w:rsidRDefault="005E1DCD" w:rsidP="00900DDE">
      <w:pPr>
        <w:tabs>
          <w:tab w:val="left" w:pos="2041"/>
        </w:tabs>
        <w:rPr>
          <w:rFonts w:ascii="宋体" w:hAnsi="宋体"/>
          <w:b/>
          <w:bCs/>
          <w:sz w:val="28"/>
          <w:szCs w:val="28"/>
        </w:rPr>
      </w:pPr>
      <w:r>
        <w:rPr>
          <w:rFonts w:ascii="宋体" w:hAnsi="宋体"/>
          <w:b/>
          <w:bCs/>
          <w:noProof/>
          <w:sz w:val="28"/>
          <w:szCs w:val="28"/>
        </w:rPr>
        <w:drawing>
          <wp:inline distT="0" distB="0" distL="0" distR="0" wp14:anchorId="1ABFC1F2" wp14:editId="49803043">
            <wp:extent cx="5705475" cy="30575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g.jpg"/>
                    <pic:cNvPicPr/>
                  </pic:nvPicPr>
                  <pic:blipFill>
                    <a:blip r:embed="rId10">
                      <a:extLst>
                        <a:ext uri="{28A0092B-C50C-407E-A947-70E740481C1C}">
                          <a14:useLocalDpi xmlns:a14="http://schemas.microsoft.com/office/drawing/2010/main" val="0"/>
                        </a:ext>
                      </a:extLst>
                    </a:blip>
                    <a:stretch>
                      <a:fillRect/>
                    </a:stretch>
                  </pic:blipFill>
                  <pic:spPr>
                    <a:xfrm>
                      <a:off x="0" y="0"/>
                      <a:ext cx="5722045" cy="3066405"/>
                    </a:xfrm>
                    <a:prstGeom prst="rect">
                      <a:avLst/>
                    </a:prstGeom>
                  </pic:spPr>
                </pic:pic>
              </a:graphicData>
            </a:graphic>
          </wp:inline>
        </w:drawing>
      </w:r>
      <w:r>
        <w:rPr>
          <w:rFonts w:ascii="宋体" w:hAnsi="宋体"/>
          <w:b/>
          <w:bCs/>
          <w:noProof/>
          <w:sz w:val="28"/>
          <w:szCs w:val="28"/>
        </w:rPr>
        <w:lastRenderedPageBreak/>
        <w:drawing>
          <wp:inline distT="0" distB="0" distL="0" distR="0" wp14:anchorId="55C861E4" wp14:editId="036042B8">
            <wp:extent cx="5524500" cy="366712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8161544491649_3.jpg"/>
                    <pic:cNvPicPr/>
                  </pic:nvPicPr>
                  <pic:blipFill>
                    <a:blip r:embed="rId11">
                      <a:extLst>
                        <a:ext uri="{28A0092B-C50C-407E-A947-70E740481C1C}">
                          <a14:useLocalDpi xmlns:a14="http://schemas.microsoft.com/office/drawing/2010/main" val="0"/>
                        </a:ext>
                      </a:extLst>
                    </a:blip>
                    <a:stretch>
                      <a:fillRect/>
                    </a:stretch>
                  </pic:blipFill>
                  <pic:spPr>
                    <a:xfrm>
                      <a:off x="0" y="0"/>
                      <a:ext cx="5532307" cy="3672307"/>
                    </a:xfrm>
                    <a:prstGeom prst="rect">
                      <a:avLst/>
                    </a:prstGeom>
                  </pic:spPr>
                </pic:pic>
              </a:graphicData>
            </a:graphic>
          </wp:inline>
        </w:drawing>
      </w:r>
    </w:p>
    <w:p w:rsidR="005E1DCD" w:rsidRDefault="005E1DCD" w:rsidP="00900DDE">
      <w:pPr>
        <w:rPr>
          <w:rFonts w:ascii="宋体" w:hAnsi="宋体"/>
          <w:sz w:val="28"/>
          <w:szCs w:val="28"/>
        </w:rPr>
      </w:pPr>
      <w:r w:rsidRPr="005E1DCD">
        <w:rPr>
          <w:rFonts w:ascii="宋体" w:hAnsi="宋体" w:hint="eastAsia"/>
          <w:sz w:val="28"/>
          <w:szCs w:val="28"/>
        </w:rPr>
        <w:t xml:space="preserve"> 2.2、</w:t>
      </w:r>
      <w:r w:rsidR="00DA7A53">
        <w:rPr>
          <w:rFonts w:hint="eastAsia"/>
          <w:sz w:val="28"/>
          <w:szCs w:val="28"/>
        </w:rPr>
        <w:t>临时</w:t>
      </w:r>
      <w:r w:rsidR="00CB18CF">
        <w:rPr>
          <w:rFonts w:hint="eastAsia"/>
          <w:sz w:val="28"/>
          <w:szCs w:val="28"/>
        </w:rPr>
        <w:t>建筑物</w:t>
      </w:r>
      <w:r>
        <w:rPr>
          <w:rFonts w:hint="eastAsia"/>
          <w:sz w:val="28"/>
          <w:szCs w:val="28"/>
        </w:rPr>
        <w:t>防汛应急安全加固措施</w:t>
      </w:r>
      <w:r>
        <w:rPr>
          <w:rFonts w:ascii="宋体" w:hAnsi="宋体" w:hint="eastAsia"/>
          <w:sz w:val="28"/>
          <w:szCs w:val="28"/>
        </w:rPr>
        <w:t>：</w:t>
      </w:r>
    </w:p>
    <w:p w:rsidR="00BC2015" w:rsidRPr="005E1DCD" w:rsidRDefault="00BC2015" w:rsidP="00BC2015">
      <w:pPr>
        <w:ind w:firstLineChars="150" w:firstLine="420"/>
        <w:rPr>
          <w:rFonts w:ascii="宋体" w:hAnsi="宋体"/>
          <w:sz w:val="28"/>
          <w:szCs w:val="28"/>
        </w:rPr>
      </w:pPr>
      <w:r w:rsidRPr="00604ABB">
        <w:rPr>
          <w:rFonts w:ascii="宋体" w:hAnsi="宋体"/>
          <w:sz w:val="28"/>
          <w:szCs w:val="28"/>
        </w:rPr>
        <w:t>施工现场宿舍、办公室等临时设施在汛期前应整修加固完毕保证不漏、不塌、不倒</w:t>
      </w:r>
      <w:r>
        <w:rPr>
          <w:rFonts w:ascii="宋体" w:hAnsi="宋体" w:hint="eastAsia"/>
          <w:sz w:val="28"/>
          <w:szCs w:val="28"/>
        </w:rPr>
        <w:t>、</w:t>
      </w:r>
      <w:r w:rsidRPr="00604ABB">
        <w:rPr>
          <w:rFonts w:ascii="宋体" w:hAnsi="宋体"/>
          <w:sz w:val="28"/>
          <w:szCs w:val="28"/>
        </w:rPr>
        <w:t>周围不积水</w:t>
      </w:r>
      <w:r>
        <w:rPr>
          <w:rFonts w:ascii="宋体" w:hAnsi="宋体" w:hint="eastAsia"/>
          <w:sz w:val="28"/>
          <w:szCs w:val="28"/>
        </w:rPr>
        <w:t>，</w:t>
      </w:r>
      <w:r w:rsidRPr="00604ABB">
        <w:rPr>
          <w:rFonts w:ascii="宋体" w:hAnsi="宋体"/>
          <w:sz w:val="28"/>
          <w:szCs w:val="28"/>
        </w:rPr>
        <w:t>严防水冲入室内。大风和大雨后应当检查临时设施地基和主体情况发现问题及时处理</w:t>
      </w:r>
    </w:p>
    <w:p w:rsidR="003B3389" w:rsidRPr="00900DDE" w:rsidRDefault="003B3389" w:rsidP="00900DDE">
      <w:pPr>
        <w:rPr>
          <w:rFonts w:ascii="宋体" w:hAnsi="宋体" w:cs="宋体"/>
          <w:sz w:val="28"/>
          <w:szCs w:val="28"/>
        </w:rPr>
      </w:pPr>
      <w:r w:rsidRPr="003B3389">
        <w:rPr>
          <w:rFonts w:ascii="宋体" w:hAnsi="宋体" w:cs="宋体" w:hint="eastAsia"/>
          <w:sz w:val="28"/>
          <w:szCs w:val="28"/>
        </w:rPr>
        <w:t>（1）施工现场的大门防护。对施工现场的大门用编织袋装大沙堵住施工现场大门，同时由应急抢险组带领小部分人员快速检查并加固围墙。特对此处编制防护措施如下：</w:t>
      </w:r>
    </w:p>
    <w:p w:rsidR="003B3389" w:rsidRDefault="003B3389" w:rsidP="00900DDE">
      <w:pPr>
        <w:tabs>
          <w:tab w:val="left" w:pos="2041"/>
        </w:tabs>
        <w:ind w:firstLineChars="150" w:firstLine="422"/>
        <w:rPr>
          <w:rFonts w:ascii="宋体" w:hAnsi="宋体"/>
          <w:b/>
          <w:bCs/>
          <w:sz w:val="28"/>
          <w:szCs w:val="28"/>
        </w:rPr>
      </w:pPr>
      <w:r>
        <w:rPr>
          <w:rFonts w:ascii="宋体" w:hAnsi="宋体" w:hint="eastAsia"/>
          <w:b/>
          <w:bCs/>
          <w:noProof/>
          <w:sz w:val="28"/>
          <w:szCs w:val="28"/>
        </w:rPr>
        <w:drawing>
          <wp:inline distT="0" distB="0" distL="0" distR="0" wp14:anchorId="1EEC4CFC" wp14:editId="6A52259A">
            <wp:extent cx="5192730" cy="2400300"/>
            <wp:effectExtent l="0" t="0" r="825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20170222100312.png"/>
                    <pic:cNvPicPr/>
                  </pic:nvPicPr>
                  <pic:blipFill>
                    <a:blip r:embed="rId12">
                      <a:extLst>
                        <a:ext uri="{28A0092B-C50C-407E-A947-70E740481C1C}">
                          <a14:useLocalDpi xmlns:a14="http://schemas.microsoft.com/office/drawing/2010/main" val="0"/>
                        </a:ext>
                      </a:extLst>
                    </a:blip>
                    <a:stretch>
                      <a:fillRect/>
                    </a:stretch>
                  </pic:blipFill>
                  <pic:spPr>
                    <a:xfrm>
                      <a:off x="0" y="0"/>
                      <a:ext cx="5228463" cy="2416817"/>
                    </a:xfrm>
                    <a:prstGeom prst="rect">
                      <a:avLst/>
                    </a:prstGeom>
                  </pic:spPr>
                </pic:pic>
              </a:graphicData>
            </a:graphic>
          </wp:inline>
        </w:drawing>
      </w:r>
    </w:p>
    <w:p w:rsidR="00CB18CF" w:rsidRDefault="00CB18CF" w:rsidP="00900DDE">
      <w:pPr>
        <w:tabs>
          <w:tab w:val="left" w:pos="2041"/>
        </w:tabs>
        <w:ind w:firstLineChars="150" w:firstLine="422"/>
        <w:rPr>
          <w:rFonts w:ascii="宋体" w:hAnsi="宋体" w:cs="宋体"/>
          <w:sz w:val="28"/>
          <w:szCs w:val="28"/>
        </w:rPr>
      </w:pPr>
      <w:r>
        <w:rPr>
          <w:rFonts w:ascii="宋体" w:hAnsi="宋体"/>
          <w:b/>
          <w:bCs/>
          <w:noProof/>
          <w:sz w:val="28"/>
          <w:szCs w:val="28"/>
        </w:rPr>
        <w:lastRenderedPageBreak/>
        <w:drawing>
          <wp:inline distT="0" distB="0" distL="0" distR="0" wp14:anchorId="6C797EC7" wp14:editId="0C017F79">
            <wp:extent cx="5278120" cy="423799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3">
                      <a:extLst>
                        <a:ext uri="{28A0092B-C50C-407E-A947-70E740481C1C}">
                          <a14:useLocalDpi xmlns:a14="http://schemas.microsoft.com/office/drawing/2010/main" val="0"/>
                        </a:ext>
                      </a:extLst>
                    </a:blip>
                    <a:stretch>
                      <a:fillRect/>
                    </a:stretch>
                  </pic:blipFill>
                  <pic:spPr>
                    <a:xfrm>
                      <a:off x="0" y="0"/>
                      <a:ext cx="5278120" cy="4237990"/>
                    </a:xfrm>
                    <a:prstGeom prst="rect">
                      <a:avLst/>
                    </a:prstGeom>
                  </pic:spPr>
                </pic:pic>
              </a:graphicData>
            </a:graphic>
          </wp:inline>
        </w:drawing>
      </w:r>
      <w:r w:rsidRPr="00CB18CF">
        <w:rPr>
          <w:rFonts w:ascii="宋体" w:hAnsi="宋体" w:cs="宋体" w:hint="eastAsia"/>
          <w:sz w:val="28"/>
          <w:szCs w:val="28"/>
        </w:rPr>
        <w:t>（2）施工现场的侧门防护。由于侧门的地势比较低所以对侧门的防护更加重要，同时由应急抢险组带领小部分人员快速检查并加固围墙。特对此处编制防护措施如下：</w:t>
      </w:r>
    </w:p>
    <w:p w:rsidR="00CB18CF" w:rsidRDefault="00CB18CF" w:rsidP="00CB18CF">
      <w:pPr>
        <w:tabs>
          <w:tab w:val="left" w:pos="2041"/>
        </w:tabs>
        <w:ind w:firstLineChars="150" w:firstLine="420"/>
        <w:rPr>
          <w:rFonts w:ascii="宋体" w:hAnsi="宋体" w:cs="宋体"/>
          <w:sz w:val="28"/>
          <w:szCs w:val="28"/>
        </w:rPr>
      </w:pPr>
      <w:r>
        <w:rPr>
          <w:rFonts w:ascii="宋体" w:hAnsi="宋体" w:cs="宋体"/>
          <w:noProof/>
          <w:sz w:val="28"/>
          <w:szCs w:val="28"/>
        </w:rPr>
        <w:drawing>
          <wp:inline distT="0" distB="0" distL="0" distR="0" wp14:anchorId="3083FD14" wp14:editId="5290C3FA">
            <wp:extent cx="5303263" cy="237172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14">
                      <a:extLst>
                        <a:ext uri="{28A0092B-C50C-407E-A947-70E740481C1C}">
                          <a14:useLocalDpi xmlns:a14="http://schemas.microsoft.com/office/drawing/2010/main" val="0"/>
                        </a:ext>
                      </a:extLst>
                    </a:blip>
                    <a:stretch>
                      <a:fillRect/>
                    </a:stretch>
                  </pic:blipFill>
                  <pic:spPr>
                    <a:xfrm>
                      <a:off x="0" y="0"/>
                      <a:ext cx="5304542" cy="2372297"/>
                    </a:xfrm>
                    <a:prstGeom prst="rect">
                      <a:avLst/>
                    </a:prstGeom>
                  </pic:spPr>
                </pic:pic>
              </a:graphicData>
            </a:graphic>
          </wp:inline>
        </w:drawing>
      </w:r>
      <w:r>
        <w:rPr>
          <w:rFonts w:ascii="宋体" w:hAnsi="宋体" w:cs="宋体"/>
          <w:noProof/>
          <w:sz w:val="28"/>
          <w:szCs w:val="28"/>
        </w:rPr>
        <w:lastRenderedPageBreak/>
        <w:drawing>
          <wp:inline distT="0" distB="0" distL="0" distR="0" wp14:anchorId="16BB3440" wp14:editId="26D03A57">
            <wp:extent cx="5278120" cy="385064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15">
                      <a:extLst>
                        <a:ext uri="{28A0092B-C50C-407E-A947-70E740481C1C}">
                          <a14:useLocalDpi xmlns:a14="http://schemas.microsoft.com/office/drawing/2010/main" val="0"/>
                        </a:ext>
                      </a:extLst>
                    </a:blip>
                    <a:stretch>
                      <a:fillRect/>
                    </a:stretch>
                  </pic:blipFill>
                  <pic:spPr>
                    <a:xfrm>
                      <a:off x="0" y="0"/>
                      <a:ext cx="5278120" cy="3850640"/>
                    </a:xfrm>
                    <a:prstGeom prst="rect">
                      <a:avLst/>
                    </a:prstGeom>
                  </pic:spPr>
                </pic:pic>
              </a:graphicData>
            </a:graphic>
          </wp:inline>
        </w:drawing>
      </w:r>
    </w:p>
    <w:p w:rsidR="00DA7A53" w:rsidRDefault="00DA7A53" w:rsidP="00DA7A53">
      <w:pPr>
        <w:rPr>
          <w:rFonts w:ascii="宋体" w:hAnsi="宋体"/>
          <w:sz w:val="28"/>
          <w:szCs w:val="28"/>
        </w:rPr>
      </w:pPr>
      <w:r>
        <w:rPr>
          <w:rFonts w:ascii="宋体" w:hAnsi="宋体" w:hint="eastAsia"/>
          <w:sz w:val="28"/>
          <w:szCs w:val="28"/>
        </w:rPr>
        <w:t>3</w:t>
      </w:r>
      <w:r w:rsidRPr="00301285">
        <w:rPr>
          <w:rFonts w:ascii="宋体" w:hAnsi="宋体" w:hint="eastAsia"/>
          <w:sz w:val="28"/>
          <w:szCs w:val="28"/>
        </w:rPr>
        <w:t>、</w:t>
      </w:r>
      <w:r>
        <w:rPr>
          <w:rFonts w:ascii="宋体" w:hAnsi="宋体" w:hint="eastAsia"/>
          <w:sz w:val="28"/>
          <w:szCs w:val="28"/>
        </w:rPr>
        <w:t>防汛</w:t>
      </w:r>
      <w:r w:rsidRPr="00301285">
        <w:rPr>
          <w:rFonts w:ascii="宋体" w:hAnsi="宋体" w:hint="eastAsia"/>
          <w:sz w:val="28"/>
          <w:szCs w:val="28"/>
        </w:rPr>
        <w:t>应急</w:t>
      </w:r>
      <w:r>
        <w:rPr>
          <w:rFonts w:ascii="宋体" w:hAnsi="宋体" w:hint="eastAsia"/>
          <w:sz w:val="28"/>
          <w:szCs w:val="28"/>
        </w:rPr>
        <w:t>排水</w:t>
      </w:r>
      <w:r w:rsidRPr="00301285">
        <w:rPr>
          <w:rFonts w:ascii="宋体" w:hAnsi="宋体" w:hint="eastAsia"/>
          <w:sz w:val="28"/>
          <w:szCs w:val="28"/>
        </w:rPr>
        <w:t>措施</w:t>
      </w:r>
    </w:p>
    <w:p w:rsidR="00BC2015" w:rsidRDefault="00BC2015" w:rsidP="00BC2015">
      <w:pPr>
        <w:ind w:firstLineChars="150" w:firstLine="420"/>
        <w:rPr>
          <w:rFonts w:ascii="宋体" w:hAnsi="宋体"/>
          <w:sz w:val="28"/>
          <w:szCs w:val="28"/>
        </w:rPr>
      </w:pPr>
      <w:r w:rsidRPr="00604ABB">
        <w:rPr>
          <w:rFonts w:ascii="宋体" w:hAnsi="宋体"/>
          <w:sz w:val="28"/>
          <w:szCs w:val="28"/>
        </w:rPr>
        <w:t>当发生严重意外水涝灾害事故时防汛</w:t>
      </w:r>
      <w:r>
        <w:rPr>
          <w:rFonts w:ascii="宋体" w:hAnsi="宋体" w:hint="eastAsia"/>
          <w:sz w:val="28"/>
          <w:szCs w:val="28"/>
        </w:rPr>
        <w:t>应急</w:t>
      </w:r>
      <w:r w:rsidRPr="00604ABB">
        <w:rPr>
          <w:rFonts w:ascii="宋体" w:hAnsi="宋体"/>
          <w:sz w:val="28"/>
          <w:szCs w:val="28"/>
        </w:rPr>
        <w:t>小组应立即报告当地政府有关部门以求得援助和指导。同时应组织全体抢险人员根据灾害事故情况的特点实施有效的应急措施争取短时间内努力将损失、不利因素降至最小程度或消除</w:t>
      </w:r>
      <w:r w:rsidR="0086095F">
        <w:rPr>
          <w:rFonts w:ascii="宋体" w:hAnsi="宋体" w:hint="eastAsia"/>
          <w:sz w:val="28"/>
          <w:szCs w:val="28"/>
        </w:rPr>
        <w:t>。同时，在汛期来临前，应提前</w:t>
      </w:r>
      <w:r w:rsidR="00236A38">
        <w:rPr>
          <w:rFonts w:ascii="宋体" w:hAnsi="宋体" w:hint="eastAsia"/>
          <w:sz w:val="28"/>
          <w:szCs w:val="28"/>
        </w:rPr>
        <w:t>做好以下准备</w:t>
      </w:r>
      <w:r w:rsidR="0086095F">
        <w:rPr>
          <w:rFonts w:ascii="宋体" w:hAnsi="宋体" w:hint="eastAsia"/>
          <w:sz w:val="28"/>
          <w:szCs w:val="28"/>
        </w:rPr>
        <w:t>措施。</w:t>
      </w:r>
    </w:p>
    <w:p w:rsidR="00DA7A53" w:rsidRDefault="00BC2015" w:rsidP="00BC2015">
      <w:pPr>
        <w:ind w:firstLineChars="50" w:firstLine="140"/>
        <w:rPr>
          <w:rFonts w:ascii="宋体" w:hAnsi="宋体"/>
          <w:sz w:val="28"/>
          <w:szCs w:val="28"/>
        </w:rPr>
      </w:pPr>
      <w:r>
        <w:rPr>
          <w:rFonts w:ascii="宋体" w:hAnsi="宋体" w:hint="eastAsia"/>
          <w:sz w:val="28"/>
          <w:szCs w:val="28"/>
        </w:rPr>
        <w:t xml:space="preserve"> 3.1、</w:t>
      </w:r>
      <w:r w:rsidR="00CE2F0A">
        <w:rPr>
          <w:rFonts w:ascii="宋体" w:hAnsi="宋体" w:hint="eastAsia"/>
          <w:sz w:val="28"/>
          <w:szCs w:val="28"/>
        </w:rPr>
        <w:t>室</w:t>
      </w:r>
      <w:r w:rsidR="0086095F">
        <w:rPr>
          <w:rFonts w:ascii="宋体" w:hAnsi="宋体" w:hint="eastAsia"/>
          <w:sz w:val="28"/>
          <w:szCs w:val="28"/>
        </w:rPr>
        <w:t>外</w:t>
      </w:r>
      <w:r w:rsidR="00C45BDE">
        <w:rPr>
          <w:rFonts w:ascii="宋体" w:hAnsi="宋体" w:hint="eastAsia"/>
          <w:sz w:val="28"/>
          <w:szCs w:val="28"/>
        </w:rPr>
        <w:t>排</w:t>
      </w:r>
      <w:r w:rsidR="0086095F">
        <w:rPr>
          <w:rFonts w:ascii="宋体" w:hAnsi="宋体" w:hint="eastAsia"/>
          <w:sz w:val="28"/>
          <w:szCs w:val="28"/>
        </w:rPr>
        <w:t>水</w:t>
      </w:r>
      <w:r>
        <w:rPr>
          <w:rFonts w:ascii="宋体" w:hAnsi="宋体" w:hint="eastAsia"/>
          <w:sz w:val="28"/>
          <w:szCs w:val="28"/>
        </w:rPr>
        <w:t>措施</w:t>
      </w:r>
      <w:r w:rsidR="0086095F">
        <w:rPr>
          <w:rFonts w:ascii="宋体" w:hAnsi="宋体" w:hint="eastAsia"/>
          <w:sz w:val="28"/>
          <w:szCs w:val="28"/>
        </w:rPr>
        <w:t>：</w:t>
      </w:r>
    </w:p>
    <w:p w:rsidR="0086095F" w:rsidRPr="00604ABB" w:rsidRDefault="0086095F" w:rsidP="0086095F">
      <w:pPr>
        <w:rPr>
          <w:rFonts w:ascii="宋体" w:hAnsi="宋体"/>
          <w:sz w:val="28"/>
          <w:szCs w:val="28"/>
        </w:rPr>
      </w:pPr>
      <w:r>
        <w:rPr>
          <w:rFonts w:ascii="MingLiU_HKSCS" w:hAnsi="MingLiU_HKSCS" w:cs="MingLiU_HKSCS" w:hint="eastAsia"/>
          <w:sz w:val="28"/>
          <w:szCs w:val="28"/>
        </w:rPr>
        <w:t>⑴、</w:t>
      </w:r>
      <w:r w:rsidRPr="00604ABB">
        <w:rPr>
          <w:rFonts w:ascii="宋体" w:hAnsi="宋体"/>
          <w:sz w:val="28"/>
          <w:szCs w:val="28"/>
        </w:rPr>
        <w:t xml:space="preserve">施工现场应按标准实现现场硬化处理。 </w:t>
      </w:r>
    </w:p>
    <w:p w:rsidR="0086095F" w:rsidRPr="00604ABB" w:rsidRDefault="0086095F" w:rsidP="0086095F">
      <w:pPr>
        <w:rPr>
          <w:rFonts w:ascii="宋体" w:hAnsi="宋体"/>
          <w:sz w:val="28"/>
          <w:szCs w:val="28"/>
        </w:rPr>
      </w:pPr>
      <w:r>
        <w:rPr>
          <w:rFonts w:ascii="宋体" w:hAnsi="宋体" w:cs="宋体" w:hint="eastAsia"/>
          <w:sz w:val="28"/>
          <w:szCs w:val="28"/>
        </w:rPr>
        <w:t>⑵</w:t>
      </w:r>
      <w:r>
        <w:rPr>
          <w:rFonts w:ascii="MingLiU_HKSCS" w:hAnsi="MingLiU_HKSCS" w:cs="MingLiU_HKSCS" w:hint="eastAsia"/>
          <w:sz w:val="28"/>
          <w:szCs w:val="28"/>
        </w:rPr>
        <w:t>、</w:t>
      </w:r>
      <w:r w:rsidRPr="00604ABB">
        <w:rPr>
          <w:rFonts w:ascii="宋体" w:hAnsi="宋体"/>
          <w:sz w:val="28"/>
          <w:szCs w:val="28"/>
        </w:rPr>
        <w:t>根据现场地形确定排水方向</w:t>
      </w:r>
      <w:r w:rsidR="00236A38">
        <w:rPr>
          <w:rFonts w:ascii="宋体" w:hAnsi="宋体" w:hint="eastAsia"/>
          <w:sz w:val="28"/>
          <w:szCs w:val="28"/>
        </w:rPr>
        <w:t>，</w:t>
      </w:r>
      <w:r w:rsidRPr="00604ABB">
        <w:rPr>
          <w:rFonts w:ascii="宋体" w:hAnsi="宋体"/>
          <w:sz w:val="28"/>
          <w:szCs w:val="28"/>
        </w:rPr>
        <w:t xml:space="preserve">按规定坡度挖好排水沟。 </w:t>
      </w:r>
    </w:p>
    <w:p w:rsidR="0086095F" w:rsidRPr="00604ABB" w:rsidRDefault="0086095F" w:rsidP="0086095F">
      <w:pPr>
        <w:rPr>
          <w:rFonts w:ascii="宋体" w:hAnsi="宋体"/>
          <w:sz w:val="28"/>
          <w:szCs w:val="28"/>
        </w:rPr>
      </w:pPr>
      <w:r>
        <w:rPr>
          <w:rFonts w:ascii="宋体" w:hAnsi="宋体" w:cs="宋体" w:hint="eastAsia"/>
          <w:sz w:val="28"/>
          <w:szCs w:val="28"/>
        </w:rPr>
        <w:t>⑶</w:t>
      </w:r>
      <w:r>
        <w:rPr>
          <w:rFonts w:ascii="MingLiU_HKSCS" w:hAnsi="MingLiU_HKSCS" w:cs="MingLiU_HKSCS" w:hint="eastAsia"/>
          <w:sz w:val="28"/>
          <w:szCs w:val="28"/>
        </w:rPr>
        <w:t>、</w:t>
      </w:r>
      <w:r w:rsidRPr="00604ABB">
        <w:rPr>
          <w:rFonts w:ascii="宋体" w:hAnsi="宋体"/>
          <w:sz w:val="28"/>
          <w:szCs w:val="28"/>
        </w:rPr>
        <w:t xml:space="preserve">设置连续、通畅的排水设施和其他应急设施防止泥浆、污水、废水外流或堵塞排水沟。 </w:t>
      </w:r>
    </w:p>
    <w:p w:rsidR="00BC2015" w:rsidRPr="00BC2015" w:rsidRDefault="0086095F" w:rsidP="0086095F">
      <w:pPr>
        <w:rPr>
          <w:rFonts w:ascii="宋体" w:hAnsi="宋体"/>
          <w:sz w:val="28"/>
          <w:szCs w:val="28"/>
        </w:rPr>
      </w:pPr>
      <w:r>
        <w:rPr>
          <w:rFonts w:ascii="宋体" w:hAnsi="宋体" w:cs="宋体" w:hint="eastAsia"/>
          <w:sz w:val="28"/>
          <w:szCs w:val="28"/>
        </w:rPr>
        <w:t>⑷</w:t>
      </w:r>
      <w:r>
        <w:rPr>
          <w:rFonts w:ascii="MingLiU_HKSCS" w:hAnsi="MingLiU_HKSCS" w:cs="MingLiU_HKSCS" w:hint="eastAsia"/>
          <w:sz w:val="28"/>
          <w:szCs w:val="28"/>
        </w:rPr>
        <w:t>、</w:t>
      </w:r>
      <w:r w:rsidRPr="00604ABB">
        <w:rPr>
          <w:rFonts w:ascii="宋体" w:hAnsi="宋体"/>
          <w:sz w:val="28"/>
          <w:szCs w:val="28"/>
        </w:rPr>
        <w:t>雨期指定专人负责及时疏</w:t>
      </w:r>
      <w:r>
        <w:rPr>
          <w:rFonts w:ascii="宋体" w:hAnsi="宋体" w:hint="eastAsia"/>
          <w:sz w:val="28"/>
          <w:szCs w:val="28"/>
        </w:rPr>
        <w:t>通</w:t>
      </w:r>
      <w:r w:rsidRPr="00604ABB">
        <w:rPr>
          <w:rFonts w:ascii="宋体" w:hAnsi="宋体"/>
          <w:sz w:val="28"/>
          <w:szCs w:val="28"/>
        </w:rPr>
        <w:t>排水系统确保施工现场排水畅通。</w:t>
      </w:r>
    </w:p>
    <w:p w:rsidR="0086095F" w:rsidRDefault="0086095F" w:rsidP="0016569C">
      <w:pPr>
        <w:tabs>
          <w:tab w:val="left" w:pos="2041"/>
        </w:tabs>
        <w:rPr>
          <w:rFonts w:ascii="宋体" w:hAnsi="宋体"/>
          <w:b/>
          <w:bCs/>
          <w:sz w:val="28"/>
          <w:szCs w:val="28"/>
        </w:rPr>
      </w:pPr>
    </w:p>
    <w:p w:rsidR="0016569C" w:rsidRPr="0016569C" w:rsidRDefault="0016569C" w:rsidP="0016569C">
      <w:pPr>
        <w:tabs>
          <w:tab w:val="left" w:pos="2041"/>
        </w:tabs>
        <w:rPr>
          <w:rFonts w:ascii="宋体" w:hAnsi="宋体"/>
          <w:sz w:val="28"/>
          <w:szCs w:val="28"/>
        </w:rPr>
        <w:sectPr w:rsidR="0016569C" w:rsidRPr="0016569C" w:rsidSect="00301285">
          <w:type w:val="continuous"/>
          <w:pgSz w:w="11906" w:h="16838" w:code="9"/>
          <w:pgMar w:top="1440" w:right="1797" w:bottom="1440" w:left="1797" w:header="851" w:footer="992" w:gutter="0"/>
          <w:cols w:space="425"/>
          <w:titlePg/>
          <w:docGrid w:type="lines" w:linePitch="286"/>
        </w:sectPr>
      </w:pPr>
    </w:p>
    <w:p w:rsidR="003A701D" w:rsidRDefault="00DE108D" w:rsidP="00F743B8">
      <w:pPr>
        <w:tabs>
          <w:tab w:val="left" w:pos="2041"/>
        </w:tabs>
        <w:rPr>
          <w:rFonts w:ascii="宋体" w:hAnsi="宋体"/>
          <w:sz w:val="28"/>
          <w:szCs w:val="28"/>
        </w:rPr>
      </w:pPr>
      <w:r>
        <w:rPr>
          <w:rFonts w:ascii="宋体" w:hAnsi="宋体"/>
          <w:sz w:val="28"/>
          <w:szCs w:val="28"/>
        </w:rPr>
        <w:object w:dxaOrig="27570" w:dyaOrig="125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7.75pt;height:990.75pt" o:ole="">
            <v:imagedata r:id="rId16" o:title="" croptop="4716f" cropbottom="1507f" cropleft="20119f" cropright="24231f"/>
          </v:shape>
          <o:OLEObject Type="Embed" ProgID="AutoCAD.Drawing.18" ShapeID="_x0000_i1025" DrawAspect="Content" ObjectID="_1679253048" r:id="rId17"/>
        </w:object>
      </w:r>
    </w:p>
    <w:p w:rsidR="003A701D" w:rsidRPr="003A701D" w:rsidRDefault="003A701D" w:rsidP="003A701D">
      <w:pPr>
        <w:tabs>
          <w:tab w:val="left" w:pos="2041"/>
        </w:tabs>
        <w:jc w:val="center"/>
        <w:rPr>
          <w:rFonts w:ascii="宋体" w:hAnsi="宋体"/>
          <w:b/>
          <w:sz w:val="40"/>
          <w:szCs w:val="32"/>
        </w:rPr>
        <w:sectPr w:rsidR="003A701D" w:rsidRPr="003A701D" w:rsidSect="003A701D">
          <w:pgSz w:w="16840" w:h="23814" w:code="8"/>
          <w:pgMar w:top="720" w:right="720" w:bottom="720" w:left="720" w:header="851" w:footer="992" w:gutter="0"/>
          <w:cols w:space="425"/>
          <w:titlePg/>
          <w:docGrid w:type="linesAndChars" w:linePitch="286"/>
        </w:sectPr>
      </w:pPr>
      <w:r w:rsidRPr="003A701D">
        <w:rPr>
          <w:rFonts w:ascii="宋体" w:hAnsi="宋体" w:hint="eastAsia"/>
          <w:b/>
          <w:sz w:val="40"/>
          <w:szCs w:val="32"/>
        </w:rPr>
        <w:t>室外排水措施示意图</w:t>
      </w:r>
    </w:p>
    <w:p w:rsidR="00236A38" w:rsidRPr="00236A38" w:rsidRDefault="00A60F5E" w:rsidP="00A60F5E">
      <w:pPr>
        <w:ind w:firstLineChars="50" w:firstLine="140"/>
        <w:rPr>
          <w:rFonts w:ascii="宋体" w:hAnsi="宋体"/>
          <w:sz w:val="28"/>
          <w:szCs w:val="28"/>
        </w:rPr>
      </w:pPr>
      <w:r>
        <w:rPr>
          <w:rFonts w:ascii="宋体" w:hAnsi="宋体" w:hint="eastAsia"/>
          <w:sz w:val="28"/>
          <w:szCs w:val="28"/>
        </w:rPr>
        <w:lastRenderedPageBreak/>
        <w:t>3.2</w:t>
      </w:r>
      <w:r w:rsidR="00236A38" w:rsidRPr="00236A38">
        <w:rPr>
          <w:rFonts w:ascii="宋体" w:hAnsi="宋体" w:hint="eastAsia"/>
          <w:sz w:val="28"/>
          <w:szCs w:val="28"/>
        </w:rPr>
        <w:t>、</w:t>
      </w:r>
      <w:r w:rsidR="00236A38">
        <w:rPr>
          <w:rFonts w:ascii="宋体" w:hAnsi="宋体" w:hint="eastAsia"/>
          <w:sz w:val="28"/>
          <w:szCs w:val="28"/>
        </w:rPr>
        <w:t>地下室</w:t>
      </w:r>
      <w:r w:rsidR="00236A38" w:rsidRPr="00236A38">
        <w:rPr>
          <w:rFonts w:ascii="宋体" w:hAnsi="宋体" w:hint="eastAsia"/>
          <w:sz w:val="28"/>
          <w:szCs w:val="28"/>
        </w:rPr>
        <w:t>排水措施：</w:t>
      </w:r>
    </w:p>
    <w:p w:rsidR="00236A38" w:rsidRPr="00236A38" w:rsidRDefault="00236A38" w:rsidP="00A60F5E">
      <w:pPr>
        <w:ind w:firstLineChars="50" w:firstLine="140"/>
        <w:rPr>
          <w:rFonts w:ascii="宋体" w:hAnsi="宋体"/>
          <w:sz w:val="28"/>
          <w:szCs w:val="28"/>
        </w:rPr>
      </w:pPr>
      <w:r w:rsidRPr="00236A38">
        <w:rPr>
          <w:rFonts w:ascii="宋体" w:hAnsi="宋体" w:hint="eastAsia"/>
          <w:sz w:val="28"/>
          <w:szCs w:val="28"/>
        </w:rPr>
        <w:t>⑴、</w:t>
      </w:r>
      <w:r w:rsidR="00396FDC">
        <w:rPr>
          <w:rFonts w:ascii="宋体" w:hAnsi="宋体" w:hint="eastAsia"/>
          <w:sz w:val="28"/>
          <w:szCs w:val="28"/>
        </w:rPr>
        <w:t>汛期</w:t>
      </w:r>
      <w:r w:rsidR="00837DCF">
        <w:rPr>
          <w:rFonts w:ascii="宋体" w:hAnsi="宋体" w:hint="eastAsia"/>
          <w:sz w:val="28"/>
          <w:szCs w:val="28"/>
        </w:rPr>
        <w:t>到来之</w:t>
      </w:r>
      <w:r w:rsidR="00396FDC">
        <w:rPr>
          <w:rFonts w:ascii="宋体" w:hAnsi="宋体" w:hint="eastAsia"/>
          <w:sz w:val="28"/>
          <w:szCs w:val="28"/>
        </w:rPr>
        <w:t>前，应首先启动</w:t>
      </w:r>
      <w:r w:rsidR="00837DCF">
        <w:rPr>
          <w:rFonts w:ascii="宋体" w:hAnsi="宋体" w:hint="eastAsia"/>
          <w:sz w:val="28"/>
          <w:szCs w:val="28"/>
        </w:rPr>
        <w:t>应急</w:t>
      </w:r>
      <w:r w:rsidR="00396FDC">
        <w:rPr>
          <w:rFonts w:ascii="宋体" w:hAnsi="宋体" w:hint="eastAsia"/>
          <w:sz w:val="28"/>
          <w:szCs w:val="28"/>
        </w:rPr>
        <w:t>封堵措施</w:t>
      </w:r>
      <w:r w:rsidRPr="00236A38">
        <w:rPr>
          <w:rFonts w:ascii="宋体" w:hAnsi="宋体" w:hint="eastAsia"/>
          <w:sz w:val="28"/>
          <w:szCs w:val="28"/>
        </w:rPr>
        <w:t xml:space="preserve">。 </w:t>
      </w:r>
    </w:p>
    <w:p w:rsidR="00236A38" w:rsidRPr="00236A38" w:rsidRDefault="00236A38" w:rsidP="00A60F5E">
      <w:pPr>
        <w:ind w:firstLineChars="50" w:firstLine="140"/>
        <w:rPr>
          <w:rFonts w:ascii="宋体" w:hAnsi="宋体"/>
          <w:sz w:val="28"/>
          <w:szCs w:val="28"/>
        </w:rPr>
      </w:pPr>
      <w:r w:rsidRPr="00236A38">
        <w:rPr>
          <w:rFonts w:ascii="宋体" w:hAnsi="宋体" w:hint="eastAsia"/>
          <w:sz w:val="28"/>
          <w:szCs w:val="28"/>
        </w:rPr>
        <w:t>⑵、</w:t>
      </w:r>
      <w:r w:rsidR="00396FDC">
        <w:rPr>
          <w:rFonts w:ascii="宋体" w:hAnsi="宋体" w:hint="eastAsia"/>
          <w:sz w:val="28"/>
          <w:szCs w:val="28"/>
        </w:rPr>
        <w:t>在积水首先汇流的汽车坡道入口集水坑，地势低洼处的集水坑，应有临时抽水泵，将地下室积水抽出室外。</w:t>
      </w:r>
      <w:r w:rsidRPr="00236A38">
        <w:rPr>
          <w:rFonts w:ascii="宋体" w:hAnsi="宋体" w:hint="eastAsia"/>
          <w:sz w:val="28"/>
          <w:szCs w:val="28"/>
        </w:rPr>
        <w:t xml:space="preserve"> </w:t>
      </w:r>
    </w:p>
    <w:p w:rsidR="00837DCF" w:rsidRDefault="00236A38" w:rsidP="00A60F5E">
      <w:pPr>
        <w:ind w:firstLineChars="50" w:firstLine="140"/>
        <w:rPr>
          <w:rFonts w:ascii="宋体" w:hAnsi="宋体"/>
          <w:sz w:val="28"/>
          <w:szCs w:val="28"/>
        </w:rPr>
      </w:pPr>
      <w:r w:rsidRPr="00236A38">
        <w:rPr>
          <w:rFonts w:ascii="宋体" w:hAnsi="宋体" w:hint="eastAsia"/>
          <w:sz w:val="28"/>
          <w:szCs w:val="28"/>
        </w:rPr>
        <w:t>⑶、</w:t>
      </w:r>
      <w:r w:rsidR="00A60F5E">
        <w:rPr>
          <w:rFonts w:ascii="宋体" w:hAnsi="宋体" w:hint="eastAsia"/>
          <w:sz w:val="28"/>
          <w:szCs w:val="28"/>
        </w:rPr>
        <w:t>如果临时电因汛情切断，应具备</w:t>
      </w:r>
      <w:r w:rsidR="00396FDC">
        <w:rPr>
          <w:rFonts w:ascii="宋体" w:hAnsi="宋体" w:hint="eastAsia"/>
          <w:sz w:val="28"/>
          <w:szCs w:val="28"/>
        </w:rPr>
        <w:t>柴油发电机</w:t>
      </w:r>
      <w:r w:rsidR="00A60F5E">
        <w:rPr>
          <w:rFonts w:ascii="宋体" w:hAnsi="宋体" w:hint="eastAsia"/>
          <w:sz w:val="28"/>
          <w:szCs w:val="28"/>
        </w:rPr>
        <w:t>提供地下室临时照明以及潜水泵抽水电源</w:t>
      </w:r>
      <w:r w:rsidR="00837DCF">
        <w:rPr>
          <w:rFonts w:ascii="宋体" w:hAnsi="宋体" w:hint="eastAsia"/>
          <w:sz w:val="28"/>
          <w:szCs w:val="28"/>
        </w:rPr>
        <w:t>。</w:t>
      </w:r>
    </w:p>
    <w:p w:rsidR="0086095F" w:rsidRDefault="00236A38" w:rsidP="00A60F5E">
      <w:pPr>
        <w:ind w:firstLineChars="50" w:firstLine="140"/>
        <w:rPr>
          <w:rFonts w:ascii="宋体" w:hAnsi="宋体"/>
          <w:sz w:val="28"/>
          <w:szCs w:val="28"/>
        </w:rPr>
      </w:pPr>
      <w:r w:rsidRPr="00236A38">
        <w:rPr>
          <w:rFonts w:ascii="宋体" w:hAnsi="宋体" w:hint="eastAsia"/>
          <w:sz w:val="28"/>
          <w:szCs w:val="28"/>
        </w:rPr>
        <w:t>⑷、</w:t>
      </w:r>
      <w:r w:rsidR="00396FDC">
        <w:rPr>
          <w:rFonts w:ascii="宋体" w:hAnsi="宋体" w:hint="eastAsia"/>
          <w:sz w:val="28"/>
          <w:szCs w:val="28"/>
        </w:rPr>
        <w:t>临时发电机</w:t>
      </w:r>
      <w:r w:rsidR="00837DCF">
        <w:rPr>
          <w:rFonts w:ascii="宋体" w:hAnsi="宋体" w:hint="eastAsia"/>
          <w:sz w:val="28"/>
          <w:szCs w:val="28"/>
        </w:rPr>
        <w:t>应布置在地势较高处</w:t>
      </w:r>
      <w:r w:rsidR="00837DCF" w:rsidRPr="00236A38">
        <w:rPr>
          <w:rFonts w:ascii="宋体" w:hAnsi="宋体" w:hint="eastAsia"/>
          <w:sz w:val="28"/>
          <w:szCs w:val="28"/>
        </w:rPr>
        <w:t>。</w:t>
      </w:r>
      <w:r w:rsidR="00396FDC">
        <w:rPr>
          <w:rFonts w:ascii="宋体" w:hAnsi="宋体" w:hint="eastAsia"/>
          <w:sz w:val="28"/>
          <w:szCs w:val="28"/>
        </w:rPr>
        <w:t>、临时配电箱应</w:t>
      </w:r>
      <w:r w:rsidR="00837DCF">
        <w:rPr>
          <w:rFonts w:ascii="宋体" w:hAnsi="宋体" w:hint="eastAsia"/>
          <w:sz w:val="28"/>
          <w:szCs w:val="28"/>
        </w:rPr>
        <w:t>架设</w:t>
      </w:r>
      <w:r w:rsidR="00396FDC">
        <w:rPr>
          <w:rFonts w:ascii="宋体" w:hAnsi="宋体" w:hint="eastAsia"/>
          <w:sz w:val="28"/>
          <w:szCs w:val="28"/>
        </w:rPr>
        <w:t>在地下室</w:t>
      </w:r>
      <w:r w:rsidR="00837DCF">
        <w:rPr>
          <w:rFonts w:ascii="宋体" w:hAnsi="宋体" w:hint="eastAsia"/>
          <w:sz w:val="28"/>
          <w:szCs w:val="28"/>
        </w:rPr>
        <w:t>柱边1.8米以上。</w:t>
      </w:r>
    </w:p>
    <w:p w:rsidR="0086095F" w:rsidRDefault="0086095F" w:rsidP="0086095F">
      <w:pPr>
        <w:tabs>
          <w:tab w:val="left" w:pos="2041"/>
        </w:tabs>
        <w:ind w:firstLineChars="50" w:firstLine="140"/>
        <w:rPr>
          <w:rFonts w:ascii="宋体" w:hAnsi="宋体"/>
          <w:sz w:val="28"/>
          <w:szCs w:val="28"/>
        </w:rPr>
      </w:pPr>
    </w:p>
    <w:p w:rsidR="00837DCF" w:rsidRDefault="00837DCF" w:rsidP="0086095F">
      <w:pPr>
        <w:tabs>
          <w:tab w:val="left" w:pos="2041"/>
        </w:tabs>
        <w:ind w:firstLineChars="50" w:firstLine="140"/>
        <w:rPr>
          <w:rFonts w:ascii="宋体" w:hAnsi="宋体"/>
          <w:sz w:val="28"/>
          <w:szCs w:val="28"/>
        </w:rPr>
      </w:pPr>
    </w:p>
    <w:p w:rsidR="00837DCF" w:rsidRDefault="00837DCF" w:rsidP="0086095F">
      <w:pPr>
        <w:tabs>
          <w:tab w:val="left" w:pos="2041"/>
        </w:tabs>
        <w:ind w:firstLineChars="50" w:firstLine="140"/>
        <w:rPr>
          <w:rFonts w:ascii="宋体" w:hAnsi="宋体"/>
          <w:sz w:val="28"/>
          <w:szCs w:val="28"/>
        </w:rPr>
      </w:pPr>
    </w:p>
    <w:p w:rsidR="00837DCF" w:rsidRDefault="00837DCF" w:rsidP="00837DCF">
      <w:pPr>
        <w:tabs>
          <w:tab w:val="left" w:pos="2041"/>
        </w:tabs>
        <w:rPr>
          <w:rFonts w:ascii="宋体" w:hAnsi="宋体"/>
          <w:sz w:val="28"/>
          <w:szCs w:val="28"/>
        </w:rPr>
        <w:sectPr w:rsidR="00837DCF" w:rsidSect="00837DCF">
          <w:pgSz w:w="11907" w:h="16840" w:code="9"/>
          <w:pgMar w:top="1440" w:right="1797" w:bottom="1440" w:left="1797" w:header="851" w:footer="992" w:gutter="0"/>
          <w:cols w:space="425"/>
          <w:titlePg/>
          <w:docGrid w:type="lines" w:linePitch="286"/>
        </w:sectPr>
      </w:pPr>
    </w:p>
    <w:p w:rsidR="00E119D0" w:rsidRDefault="00E119D0" w:rsidP="00E119D0">
      <w:pPr>
        <w:tabs>
          <w:tab w:val="left" w:pos="2041"/>
        </w:tabs>
        <w:rPr>
          <w:rFonts w:ascii="宋体" w:hAnsi="宋体"/>
          <w:sz w:val="28"/>
          <w:szCs w:val="28"/>
        </w:rPr>
      </w:pPr>
      <w:r>
        <w:rPr>
          <w:rFonts w:ascii="宋体" w:hAnsi="宋体"/>
          <w:sz w:val="28"/>
          <w:szCs w:val="28"/>
        </w:rPr>
        <w:object w:dxaOrig="27570" w:dyaOrig="12555">
          <v:shape id="_x0000_i1026" type="#_x0000_t75" style="width:777.75pt;height:966.75pt" o:ole="">
            <v:imagedata r:id="rId18" o:title="" croptop="15107f" cropbottom="13505f" cropleft="27559f" cropright="24373f"/>
          </v:shape>
          <o:OLEObject Type="Embed" ProgID="AutoCAD.Drawing.18" ShapeID="_x0000_i1026" DrawAspect="Content" ObjectID="_1679253049" r:id="rId19"/>
        </w:object>
      </w:r>
    </w:p>
    <w:p w:rsidR="00E119D0" w:rsidRDefault="00E119D0" w:rsidP="00E119D0">
      <w:pPr>
        <w:tabs>
          <w:tab w:val="left" w:pos="2041"/>
        </w:tabs>
        <w:rPr>
          <w:rFonts w:ascii="宋体" w:hAnsi="宋体"/>
          <w:sz w:val="28"/>
          <w:szCs w:val="28"/>
        </w:rPr>
      </w:pPr>
    </w:p>
    <w:p w:rsidR="00E119D0" w:rsidRPr="00E119D0" w:rsidRDefault="00E119D0" w:rsidP="00E119D0">
      <w:pPr>
        <w:tabs>
          <w:tab w:val="left" w:pos="2041"/>
        </w:tabs>
        <w:jc w:val="center"/>
        <w:rPr>
          <w:rFonts w:ascii="宋体" w:hAnsi="宋体"/>
          <w:sz w:val="28"/>
          <w:szCs w:val="28"/>
        </w:rPr>
        <w:sectPr w:rsidR="00E119D0" w:rsidRPr="00E119D0" w:rsidSect="003A701D">
          <w:pgSz w:w="16840" w:h="23814" w:code="8"/>
          <w:pgMar w:top="720" w:right="720" w:bottom="720" w:left="720" w:header="851" w:footer="992" w:gutter="0"/>
          <w:cols w:space="425"/>
          <w:titlePg/>
          <w:docGrid w:type="linesAndChars" w:linePitch="286"/>
        </w:sectPr>
      </w:pPr>
      <w:r>
        <w:rPr>
          <w:rFonts w:ascii="宋体" w:hAnsi="宋体" w:hint="eastAsia"/>
          <w:b/>
          <w:sz w:val="40"/>
          <w:szCs w:val="32"/>
        </w:rPr>
        <w:t>地下室</w:t>
      </w:r>
      <w:r w:rsidRPr="003A701D">
        <w:rPr>
          <w:rFonts w:ascii="宋体" w:hAnsi="宋体" w:hint="eastAsia"/>
          <w:b/>
          <w:sz w:val="40"/>
          <w:szCs w:val="32"/>
        </w:rPr>
        <w:t>排水措施示意图</w:t>
      </w:r>
    </w:p>
    <w:p w:rsidR="00837DCF" w:rsidRDefault="00837DCF" w:rsidP="00E119D0">
      <w:pPr>
        <w:tabs>
          <w:tab w:val="left" w:pos="2041"/>
        </w:tabs>
        <w:rPr>
          <w:rFonts w:ascii="宋体" w:hAnsi="宋体"/>
          <w:sz w:val="28"/>
          <w:szCs w:val="28"/>
        </w:rPr>
      </w:pPr>
    </w:p>
    <w:p w:rsidR="00365CAC" w:rsidRPr="00604ABB" w:rsidRDefault="00365CAC" w:rsidP="00900DDE">
      <w:pPr>
        <w:tabs>
          <w:tab w:val="left" w:pos="2041"/>
        </w:tabs>
        <w:ind w:firstLineChars="150" w:firstLine="422"/>
        <w:rPr>
          <w:rFonts w:ascii="宋体" w:hAnsi="宋体"/>
          <w:b/>
          <w:bCs/>
          <w:sz w:val="28"/>
          <w:szCs w:val="28"/>
        </w:rPr>
      </w:pPr>
      <w:r w:rsidRPr="00DA4A16">
        <w:rPr>
          <w:rFonts w:ascii="宋体" w:hAnsi="宋体" w:hint="eastAsia"/>
          <w:b/>
          <w:bCs/>
          <w:sz w:val="28"/>
          <w:szCs w:val="28"/>
        </w:rPr>
        <w:t>六、保障措施</w:t>
      </w:r>
      <w:bookmarkEnd w:id="5"/>
    </w:p>
    <w:p w:rsidR="00365CAC" w:rsidRPr="00604ABB" w:rsidRDefault="00365CAC" w:rsidP="00900DDE">
      <w:pPr>
        <w:pStyle w:val="a3"/>
        <w:rPr>
          <w:sz w:val="28"/>
          <w:szCs w:val="28"/>
        </w:rPr>
      </w:pPr>
      <w:r w:rsidRPr="00604ABB">
        <w:rPr>
          <w:rFonts w:hint="eastAsia"/>
          <w:sz w:val="28"/>
          <w:szCs w:val="28"/>
        </w:rPr>
        <w:t xml:space="preserve">　　1、定期召开专题会议，分析研究汛情和存在的问题，不断完善应急预案措施。检查指导抢险队伍的演练工作，确保应急预案的针对性和实效性。</w:t>
      </w:r>
    </w:p>
    <w:p w:rsidR="00365CAC" w:rsidRPr="00604ABB" w:rsidRDefault="00365CAC" w:rsidP="00900DDE">
      <w:pPr>
        <w:pStyle w:val="a3"/>
        <w:rPr>
          <w:sz w:val="28"/>
          <w:szCs w:val="28"/>
        </w:rPr>
      </w:pPr>
      <w:r w:rsidRPr="00604ABB">
        <w:rPr>
          <w:rFonts w:hint="eastAsia"/>
          <w:sz w:val="28"/>
          <w:szCs w:val="28"/>
        </w:rPr>
        <w:t xml:space="preserve">　　2、抢险救灾机械、物资等必须时刻保持良好的使用性能和状态。</w:t>
      </w:r>
    </w:p>
    <w:p w:rsidR="00365CAC" w:rsidRPr="00604ABB" w:rsidRDefault="00365CAC" w:rsidP="00900DDE">
      <w:pPr>
        <w:pStyle w:val="a3"/>
        <w:rPr>
          <w:sz w:val="28"/>
          <w:szCs w:val="28"/>
        </w:rPr>
      </w:pPr>
      <w:r w:rsidRPr="00604ABB">
        <w:rPr>
          <w:rFonts w:hint="eastAsia"/>
          <w:sz w:val="28"/>
          <w:szCs w:val="28"/>
        </w:rPr>
        <w:t xml:space="preserve">　　3、要定期对抢险人员进行专业培训和抢险演练，提高实战能力，确保一旦发生汛情，迅速组织抢险，保证高效、有序、及时，并将损失降到最低程度，同时，做到召之即来、来之能战、战之能胜。</w:t>
      </w:r>
    </w:p>
    <w:p w:rsidR="00365CAC" w:rsidRPr="00604ABB" w:rsidRDefault="00365CAC" w:rsidP="00900DDE">
      <w:pPr>
        <w:pStyle w:val="a3"/>
        <w:rPr>
          <w:sz w:val="28"/>
          <w:szCs w:val="28"/>
        </w:rPr>
      </w:pPr>
      <w:r w:rsidRPr="00604ABB">
        <w:rPr>
          <w:rFonts w:hint="eastAsia"/>
          <w:sz w:val="28"/>
          <w:szCs w:val="28"/>
        </w:rPr>
        <w:t xml:space="preserve">　　4、保证通信畅通，小组成员及有关人员必须保持每天24小时畅通的通讯联系。通讯电话如有变化，要及时通知。</w:t>
      </w:r>
    </w:p>
    <w:p w:rsidR="00365CAC" w:rsidRPr="00604ABB" w:rsidRDefault="00365CAC" w:rsidP="00900DDE">
      <w:pPr>
        <w:pStyle w:val="a3"/>
        <w:rPr>
          <w:sz w:val="28"/>
          <w:szCs w:val="28"/>
        </w:rPr>
      </w:pPr>
      <w:r w:rsidRPr="00604ABB">
        <w:rPr>
          <w:rFonts w:hint="eastAsia"/>
          <w:sz w:val="28"/>
          <w:szCs w:val="28"/>
        </w:rPr>
        <w:t xml:space="preserve">　　5、严格实行24小时值班制度，保持通讯畅通。</w:t>
      </w:r>
    </w:p>
    <w:p w:rsidR="00365CAC" w:rsidRPr="00604ABB" w:rsidRDefault="00365CAC" w:rsidP="00900DDE">
      <w:pPr>
        <w:pStyle w:val="a3"/>
        <w:ind w:firstLineChars="178" w:firstLine="498"/>
        <w:rPr>
          <w:sz w:val="28"/>
          <w:szCs w:val="28"/>
        </w:rPr>
      </w:pPr>
      <w:r w:rsidRPr="00604ABB">
        <w:rPr>
          <w:rFonts w:hint="eastAsia"/>
          <w:sz w:val="28"/>
          <w:szCs w:val="28"/>
        </w:rPr>
        <w:t>6、相关人员都必须无条件听从应急预案领导小组的指令，服从统一指挥调度。对在抢险救灾过程中，擅离工作岗位，组织抢险工作不力，延误时机，造成重大损失和人员伤亡的，将按照有关法律法规严肃查处。</w:t>
      </w:r>
    </w:p>
    <w:p w:rsidR="00365CAC" w:rsidRPr="00DA4A16" w:rsidRDefault="00E62C28" w:rsidP="00900DDE">
      <w:pPr>
        <w:tabs>
          <w:tab w:val="left" w:pos="2041"/>
        </w:tabs>
        <w:ind w:firstLineChars="150" w:firstLine="422"/>
        <w:rPr>
          <w:rFonts w:ascii="宋体" w:hAnsi="宋体"/>
          <w:b/>
          <w:bCs/>
          <w:sz w:val="28"/>
          <w:szCs w:val="28"/>
        </w:rPr>
      </w:pPr>
      <w:r>
        <w:rPr>
          <w:rFonts w:ascii="宋体" w:hAnsi="宋体" w:hint="eastAsia"/>
          <w:b/>
          <w:bCs/>
          <w:sz w:val="28"/>
          <w:szCs w:val="28"/>
        </w:rPr>
        <w:t>七</w:t>
      </w:r>
      <w:r w:rsidR="00365CAC" w:rsidRPr="00DA4A16">
        <w:rPr>
          <w:rFonts w:ascii="宋体" w:hAnsi="宋体"/>
          <w:b/>
          <w:bCs/>
          <w:sz w:val="28"/>
          <w:szCs w:val="28"/>
        </w:rPr>
        <w:t xml:space="preserve">、垂直运输设备 </w:t>
      </w:r>
    </w:p>
    <w:p w:rsidR="00365CAC" w:rsidRPr="00604ABB" w:rsidRDefault="00365CAC" w:rsidP="00900DDE">
      <w:pPr>
        <w:rPr>
          <w:rFonts w:ascii="宋体" w:hAnsi="宋体"/>
          <w:sz w:val="28"/>
          <w:szCs w:val="28"/>
        </w:rPr>
      </w:pPr>
      <w:r w:rsidRPr="00604ABB">
        <w:rPr>
          <w:rFonts w:ascii="宋体" w:hAnsi="宋体"/>
          <w:sz w:val="28"/>
          <w:szCs w:val="28"/>
        </w:rPr>
        <w:t xml:space="preserve">有附墙装置的施工电梯要采取措施强化附墙拉结装置。 </w:t>
      </w:r>
    </w:p>
    <w:p w:rsidR="00365CAC" w:rsidRPr="00604ABB" w:rsidRDefault="00365CAC" w:rsidP="00900DDE">
      <w:pPr>
        <w:rPr>
          <w:rFonts w:ascii="宋体" w:hAnsi="宋体"/>
          <w:sz w:val="28"/>
          <w:szCs w:val="28"/>
        </w:rPr>
      </w:pPr>
      <w:r>
        <w:rPr>
          <w:rFonts w:ascii="宋体" w:hAnsi="宋体" w:hint="eastAsia"/>
          <w:sz w:val="28"/>
          <w:szCs w:val="28"/>
        </w:rPr>
        <w:t>1</w:t>
      </w:r>
      <w:r w:rsidRPr="00604ABB">
        <w:rPr>
          <w:rFonts w:ascii="宋体" w:hAnsi="宋体"/>
          <w:sz w:val="28"/>
          <w:szCs w:val="28"/>
        </w:rPr>
        <w:t>、宿舍、办公室等临时设施</w:t>
      </w:r>
      <w:r w:rsidR="000370A1">
        <w:rPr>
          <w:rFonts w:ascii="宋体" w:hAnsi="宋体" w:hint="eastAsia"/>
          <w:sz w:val="28"/>
          <w:szCs w:val="28"/>
        </w:rPr>
        <w:t>，</w:t>
      </w:r>
      <w:r w:rsidRPr="00604ABB">
        <w:rPr>
          <w:rFonts w:ascii="宋体" w:hAnsi="宋体"/>
          <w:sz w:val="28"/>
          <w:szCs w:val="28"/>
        </w:rPr>
        <w:t>工地宿舍设专人负责进行昼夜值班</w:t>
      </w:r>
      <w:r w:rsidR="000370A1">
        <w:rPr>
          <w:rFonts w:ascii="宋体" w:hAnsi="宋体" w:hint="eastAsia"/>
          <w:sz w:val="28"/>
          <w:szCs w:val="28"/>
        </w:rPr>
        <w:t>。</w:t>
      </w:r>
      <w:r w:rsidRPr="00604ABB">
        <w:rPr>
          <w:rFonts w:ascii="宋体" w:hAnsi="宋体"/>
          <w:sz w:val="28"/>
          <w:szCs w:val="28"/>
        </w:rPr>
        <w:t>每个宿舍配备不少于2个手电筒</w:t>
      </w:r>
      <w:r w:rsidR="000370A1">
        <w:rPr>
          <w:rFonts w:ascii="宋体" w:hAnsi="宋体" w:hint="eastAsia"/>
          <w:sz w:val="28"/>
          <w:szCs w:val="28"/>
        </w:rPr>
        <w:t>，</w:t>
      </w:r>
      <w:r w:rsidRPr="00604ABB">
        <w:rPr>
          <w:rFonts w:ascii="宋体" w:hAnsi="宋体"/>
          <w:sz w:val="28"/>
          <w:szCs w:val="28"/>
        </w:rPr>
        <w:t xml:space="preserve">发现险情时要清楚记得避险路线、避险地点和避险方法。 </w:t>
      </w:r>
    </w:p>
    <w:p w:rsidR="00365CAC" w:rsidRPr="00604ABB" w:rsidRDefault="00365CAC" w:rsidP="00900DDE">
      <w:pPr>
        <w:rPr>
          <w:rFonts w:ascii="宋体" w:hAnsi="宋体"/>
          <w:sz w:val="28"/>
          <w:szCs w:val="28"/>
        </w:rPr>
      </w:pPr>
      <w:r>
        <w:rPr>
          <w:rFonts w:ascii="宋体" w:hAnsi="宋体" w:cs="宋体" w:hint="eastAsia"/>
          <w:sz w:val="28"/>
          <w:szCs w:val="28"/>
        </w:rPr>
        <w:t>2</w:t>
      </w:r>
      <w:r>
        <w:rPr>
          <w:rFonts w:ascii="MingLiU_HKSCS" w:hAnsi="MingLiU_HKSCS" w:cs="MingLiU_HKSCS" w:hint="eastAsia"/>
          <w:sz w:val="28"/>
          <w:szCs w:val="28"/>
        </w:rPr>
        <w:t>、</w:t>
      </w:r>
      <w:r w:rsidRPr="00604ABB">
        <w:rPr>
          <w:rFonts w:ascii="宋体" w:hAnsi="宋体"/>
          <w:sz w:val="28"/>
          <w:szCs w:val="28"/>
        </w:rPr>
        <w:t>当地气象部门发布恶劣天气预报后</w:t>
      </w:r>
      <w:r w:rsidR="000370A1">
        <w:rPr>
          <w:rFonts w:ascii="宋体" w:hAnsi="宋体" w:hint="eastAsia"/>
          <w:sz w:val="28"/>
          <w:szCs w:val="28"/>
        </w:rPr>
        <w:t>，</w:t>
      </w:r>
      <w:r w:rsidRPr="00604ABB">
        <w:rPr>
          <w:rFonts w:ascii="宋体" w:hAnsi="宋体"/>
          <w:sz w:val="28"/>
          <w:szCs w:val="28"/>
        </w:rPr>
        <w:t xml:space="preserve">在以塔机高度为半径的地面范围内的临建设施内的人员必须全部撤出。 </w:t>
      </w:r>
    </w:p>
    <w:p w:rsidR="00365CAC" w:rsidRPr="00604ABB" w:rsidRDefault="00365CAC" w:rsidP="00900DDE">
      <w:pPr>
        <w:rPr>
          <w:rFonts w:ascii="宋体" w:hAnsi="宋体"/>
          <w:sz w:val="28"/>
          <w:szCs w:val="28"/>
        </w:rPr>
      </w:pPr>
      <w:r>
        <w:rPr>
          <w:rFonts w:ascii="宋体" w:hAnsi="宋体" w:cs="宋体" w:hint="eastAsia"/>
          <w:sz w:val="28"/>
          <w:szCs w:val="28"/>
        </w:rPr>
        <w:t>3</w:t>
      </w:r>
      <w:r>
        <w:rPr>
          <w:rFonts w:ascii="MingLiU_HKSCS" w:hAnsi="MingLiU_HKSCS" w:cs="MingLiU_HKSCS" w:hint="eastAsia"/>
          <w:sz w:val="28"/>
          <w:szCs w:val="28"/>
        </w:rPr>
        <w:t>、</w:t>
      </w:r>
      <w:r w:rsidRPr="00604ABB">
        <w:rPr>
          <w:rFonts w:ascii="宋体" w:hAnsi="宋体"/>
          <w:sz w:val="28"/>
          <w:szCs w:val="28"/>
        </w:rPr>
        <w:t>施工现场宿舍、办公室等临时设施</w:t>
      </w:r>
      <w:r w:rsidR="000370A1">
        <w:rPr>
          <w:rFonts w:ascii="宋体" w:hAnsi="宋体" w:hint="eastAsia"/>
          <w:sz w:val="28"/>
          <w:szCs w:val="28"/>
        </w:rPr>
        <w:t>，</w:t>
      </w:r>
      <w:r w:rsidRPr="00604ABB">
        <w:rPr>
          <w:rFonts w:ascii="宋体" w:hAnsi="宋体"/>
          <w:sz w:val="28"/>
          <w:szCs w:val="28"/>
        </w:rPr>
        <w:t>在汛期前应整修加固完毕保证不漏、不塌、不倒</w:t>
      </w:r>
      <w:r w:rsidR="000370A1">
        <w:rPr>
          <w:rFonts w:ascii="宋体" w:hAnsi="宋体" w:hint="eastAsia"/>
          <w:sz w:val="28"/>
          <w:szCs w:val="28"/>
        </w:rPr>
        <w:t>，</w:t>
      </w:r>
      <w:r w:rsidRPr="00604ABB">
        <w:rPr>
          <w:rFonts w:ascii="宋体" w:hAnsi="宋体"/>
          <w:sz w:val="28"/>
          <w:szCs w:val="28"/>
        </w:rPr>
        <w:t>周围不积水</w:t>
      </w:r>
      <w:r w:rsidR="000370A1">
        <w:rPr>
          <w:rFonts w:ascii="宋体" w:hAnsi="宋体" w:hint="eastAsia"/>
          <w:sz w:val="28"/>
          <w:szCs w:val="28"/>
        </w:rPr>
        <w:t>，</w:t>
      </w:r>
      <w:r w:rsidRPr="00604ABB">
        <w:rPr>
          <w:rFonts w:ascii="宋体" w:hAnsi="宋体"/>
          <w:sz w:val="28"/>
          <w:szCs w:val="28"/>
        </w:rPr>
        <w:t xml:space="preserve">严防水冲入室内。大风和大雨后应当检查临时设施地基和主体情况发现问题及时处理。 </w:t>
      </w:r>
    </w:p>
    <w:p w:rsidR="00365CAC" w:rsidRPr="00DA4A16" w:rsidRDefault="00E62C28" w:rsidP="00900DDE">
      <w:pPr>
        <w:tabs>
          <w:tab w:val="left" w:pos="2041"/>
        </w:tabs>
        <w:ind w:firstLineChars="150" w:firstLine="422"/>
        <w:rPr>
          <w:rFonts w:ascii="宋体" w:hAnsi="宋体"/>
          <w:b/>
          <w:bCs/>
          <w:sz w:val="28"/>
          <w:szCs w:val="28"/>
        </w:rPr>
      </w:pPr>
      <w:r>
        <w:rPr>
          <w:rFonts w:ascii="宋体" w:hAnsi="宋体" w:hint="eastAsia"/>
          <w:b/>
          <w:bCs/>
          <w:sz w:val="28"/>
          <w:szCs w:val="28"/>
        </w:rPr>
        <w:t>八</w:t>
      </w:r>
      <w:r w:rsidR="00365CAC" w:rsidRPr="00DA4A16">
        <w:rPr>
          <w:rFonts w:ascii="宋体" w:hAnsi="宋体"/>
          <w:b/>
          <w:bCs/>
          <w:sz w:val="28"/>
          <w:szCs w:val="28"/>
        </w:rPr>
        <w:t xml:space="preserve">、应急响应 </w:t>
      </w:r>
    </w:p>
    <w:p w:rsidR="00365CAC" w:rsidRPr="00604ABB" w:rsidRDefault="00365CAC" w:rsidP="00900DDE">
      <w:pPr>
        <w:rPr>
          <w:rFonts w:ascii="宋体" w:hAnsi="宋体"/>
          <w:sz w:val="28"/>
          <w:szCs w:val="28"/>
        </w:rPr>
      </w:pPr>
      <w:r>
        <w:rPr>
          <w:rFonts w:ascii="宋体" w:hAnsi="宋体" w:hint="eastAsia"/>
          <w:sz w:val="28"/>
          <w:szCs w:val="28"/>
        </w:rPr>
        <w:t>1</w:t>
      </w:r>
      <w:r w:rsidRPr="00604ABB">
        <w:rPr>
          <w:rFonts w:ascii="宋体" w:hAnsi="宋体"/>
          <w:sz w:val="28"/>
          <w:szCs w:val="28"/>
        </w:rPr>
        <w:t>、一旦发现洪汛险情</w:t>
      </w:r>
      <w:r w:rsidR="000370A1">
        <w:rPr>
          <w:rFonts w:ascii="宋体" w:hAnsi="宋体" w:hint="eastAsia"/>
          <w:sz w:val="28"/>
          <w:szCs w:val="28"/>
        </w:rPr>
        <w:t>，</w:t>
      </w:r>
      <w:r w:rsidRPr="00604ABB">
        <w:rPr>
          <w:rFonts w:ascii="宋体" w:hAnsi="宋体"/>
          <w:sz w:val="28"/>
          <w:szCs w:val="28"/>
        </w:rPr>
        <w:t>值班人员应以最快方式报告项目部汛应急救援领导小组组长</w:t>
      </w:r>
      <w:r w:rsidR="000370A1">
        <w:rPr>
          <w:rFonts w:ascii="宋体" w:hAnsi="宋体" w:hint="eastAsia"/>
          <w:sz w:val="28"/>
          <w:szCs w:val="28"/>
        </w:rPr>
        <w:t>，</w:t>
      </w:r>
      <w:r w:rsidRPr="00604ABB">
        <w:rPr>
          <w:rFonts w:ascii="宋体" w:hAnsi="宋体"/>
          <w:sz w:val="28"/>
          <w:szCs w:val="28"/>
        </w:rPr>
        <w:t xml:space="preserve">领导小组组长接到险情后立即报公司防汛领导小组并立即组织救援人员按照预案进行抢险。 </w:t>
      </w:r>
    </w:p>
    <w:p w:rsidR="00365CAC" w:rsidRPr="007A6763" w:rsidRDefault="00365CAC" w:rsidP="00900DDE">
      <w:pPr>
        <w:rPr>
          <w:rFonts w:ascii="宋体" w:hAnsi="宋体"/>
          <w:sz w:val="28"/>
          <w:szCs w:val="28"/>
        </w:rPr>
      </w:pPr>
      <w:r>
        <w:rPr>
          <w:rFonts w:ascii="宋体" w:hAnsi="宋体" w:hint="eastAsia"/>
          <w:sz w:val="28"/>
          <w:szCs w:val="28"/>
        </w:rPr>
        <w:t>2</w:t>
      </w:r>
      <w:r w:rsidRPr="00604ABB">
        <w:rPr>
          <w:rFonts w:ascii="宋体" w:hAnsi="宋体"/>
          <w:sz w:val="28"/>
          <w:szCs w:val="28"/>
        </w:rPr>
        <w:t>、项目部防洪防汛应急救援领导小组按照职责分工</w:t>
      </w:r>
      <w:r w:rsidR="000370A1">
        <w:rPr>
          <w:rFonts w:ascii="宋体" w:hAnsi="宋体" w:hint="eastAsia"/>
          <w:sz w:val="28"/>
          <w:szCs w:val="28"/>
        </w:rPr>
        <w:t>，</w:t>
      </w:r>
      <w:r w:rsidRPr="00604ABB">
        <w:rPr>
          <w:rFonts w:ascii="宋体" w:hAnsi="宋体"/>
          <w:sz w:val="28"/>
          <w:szCs w:val="28"/>
        </w:rPr>
        <w:t>立即赶往救援现场并有序地组织实施现场救援工作。成立现场指挥部救援总指挥</w:t>
      </w:r>
      <w:r w:rsidR="000370A1">
        <w:rPr>
          <w:rFonts w:ascii="宋体" w:hAnsi="宋体" w:hint="eastAsia"/>
          <w:sz w:val="28"/>
          <w:szCs w:val="28"/>
        </w:rPr>
        <w:t>，</w:t>
      </w:r>
      <w:r w:rsidRPr="00604ABB">
        <w:rPr>
          <w:rFonts w:ascii="宋体" w:hAnsi="宋体"/>
          <w:sz w:val="28"/>
          <w:szCs w:val="28"/>
        </w:rPr>
        <w:t>立即组织工程队负责人及技术人员对情况进行分析并立即采取措施</w:t>
      </w:r>
      <w:r w:rsidR="000370A1">
        <w:rPr>
          <w:rFonts w:ascii="宋体" w:hAnsi="宋体" w:hint="eastAsia"/>
          <w:sz w:val="28"/>
          <w:szCs w:val="28"/>
        </w:rPr>
        <w:t>，</w:t>
      </w:r>
      <w:r w:rsidRPr="00604ABB">
        <w:rPr>
          <w:rFonts w:ascii="宋体" w:hAnsi="宋体"/>
          <w:sz w:val="28"/>
          <w:szCs w:val="28"/>
        </w:rPr>
        <w:lastRenderedPageBreak/>
        <w:t xml:space="preserve">保护施工便道畅通、撤离施工人员。 </w:t>
      </w:r>
    </w:p>
    <w:p w:rsidR="00365CAC" w:rsidRPr="00604ABB" w:rsidRDefault="00365CAC" w:rsidP="00900DDE">
      <w:pPr>
        <w:rPr>
          <w:rFonts w:ascii="宋体" w:hAnsi="宋体"/>
          <w:sz w:val="28"/>
          <w:szCs w:val="28"/>
        </w:rPr>
      </w:pPr>
      <w:r>
        <w:rPr>
          <w:rFonts w:ascii="宋体" w:hAnsi="宋体" w:hint="eastAsia"/>
          <w:sz w:val="28"/>
          <w:szCs w:val="28"/>
        </w:rPr>
        <w:t>3</w:t>
      </w:r>
      <w:r w:rsidRPr="00604ABB">
        <w:rPr>
          <w:rFonts w:ascii="宋体" w:hAnsi="宋体"/>
          <w:sz w:val="28"/>
          <w:szCs w:val="28"/>
        </w:rPr>
        <w:t>、当发生严重意外水涝灾害事故时</w:t>
      </w:r>
      <w:r w:rsidR="000370A1">
        <w:rPr>
          <w:rFonts w:ascii="宋体" w:hAnsi="宋体" w:hint="eastAsia"/>
          <w:sz w:val="28"/>
          <w:szCs w:val="28"/>
        </w:rPr>
        <w:t>，</w:t>
      </w:r>
      <w:r w:rsidRPr="00604ABB">
        <w:rPr>
          <w:rFonts w:ascii="宋体" w:hAnsi="宋体"/>
          <w:sz w:val="28"/>
          <w:szCs w:val="28"/>
        </w:rPr>
        <w:t>防汛领导小组应立即报告当地政府有关部门以求得援助和指导。同时应组织全体抢险人员根据灾害事故情况的特点</w:t>
      </w:r>
      <w:r w:rsidR="000370A1">
        <w:rPr>
          <w:rFonts w:ascii="宋体" w:hAnsi="宋体" w:hint="eastAsia"/>
          <w:sz w:val="28"/>
          <w:szCs w:val="28"/>
        </w:rPr>
        <w:t>，</w:t>
      </w:r>
      <w:r w:rsidRPr="00604ABB">
        <w:rPr>
          <w:rFonts w:ascii="宋体" w:hAnsi="宋体"/>
          <w:sz w:val="28"/>
          <w:szCs w:val="28"/>
        </w:rPr>
        <w:t>实施有效的应急措施</w:t>
      </w:r>
      <w:r w:rsidR="000370A1">
        <w:rPr>
          <w:rFonts w:ascii="宋体" w:hAnsi="宋体" w:hint="eastAsia"/>
          <w:sz w:val="28"/>
          <w:szCs w:val="28"/>
        </w:rPr>
        <w:t>，</w:t>
      </w:r>
      <w:r w:rsidRPr="00604ABB">
        <w:rPr>
          <w:rFonts w:ascii="宋体" w:hAnsi="宋体"/>
          <w:sz w:val="28"/>
          <w:szCs w:val="28"/>
        </w:rPr>
        <w:t xml:space="preserve">争取短时间内努力将损失、不利因素降至最小程度或消除。 </w:t>
      </w:r>
    </w:p>
    <w:p w:rsidR="00365CAC" w:rsidRPr="00604ABB" w:rsidRDefault="00365CAC" w:rsidP="00900DDE">
      <w:pPr>
        <w:rPr>
          <w:rFonts w:ascii="宋体" w:hAnsi="宋体"/>
          <w:sz w:val="28"/>
          <w:szCs w:val="28"/>
        </w:rPr>
      </w:pPr>
      <w:r>
        <w:rPr>
          <w:rFonts w:ascii="宋体" w:hAnsi="宋体" w:hint="eastAsia"/>
          <w:sz w:val="28"/>
          <w:szCs w:val="28"/>
        </w:rPr>
        <w:t>4</w:t>
      </w:r>
      <w:r w:rsidRPr="00604ABB">
        <w:rPr>
          <w:rFonts w:ascii="宋体" w:hAnsi="宋体"/>
          <w:sz w:val="28"/>
          <w:szCs w:val="28"/>
        </w:rPr>
        <w:t>、当发生一般意外事件时</w:t>
      </w:r>
      <w:r w:rsidR="000370A1">
        <w:rPr>
          <w:rFonts w:ascii="宋体" w:hAnsi="宋体" w:hint="eastAsia"/>
          <w:sz w:val="28"/>
          <w:szCs w:val="28"/>
        </w:rPr>
        <w:t>，</w:t>
      </w:r>
      <w:r w:rsidRPr="00604ABB">
        <w:rPr>
          <w:rFonts w:ascii="宋体" w:hAnsi="宋体"/>
          <w:sz w:val="28"/>
          <w:szCs w:val="28"/>
        </w:rPr>
        <w:t>各部门按应急措施进行事件的处置</w:t>
      </w:r>
      <w:r w:rsidR="000370A1">
        <w:rPr>
          <w:rFonts w:ascii="宋体" w:hAnsi="宋体" w:hint="eastAsia"/>
          <w:sz w:val="28"/>
          <w:szCs w:val="28"/>
        </w:rPr>
        <w:t>，</w:t>
      </w:r>
      <w:r w:rsidRPr="00604ABB">
        <w:rPr>
          <w:rFonts w:ascii="宋体" w:hAnsi="宋体"/>
          <w:sz w:val="28"/>
          <w:szCs w:val="28"/>
        </w:rPr>
        <w:t>及时撤离人员和重要物资</w:t>
      </w:r>
      <w:r w:rsidR="000370A1">
        <w:rPr>
          <w:rFonts w:ascii="宋体" w:hAnsi="宋体" w:hint="eastAsia"/>
          <w:sz w:val="28"/>
          <w:szCs w:val="28"/>
        </w:rPr>
        <w:t>，</w:t>
      </w:r>
      <w:r w:rsidRPr="00604ABB">
        <w:rPr>
          <w:rFonts w:ascii="宋体" w:hAnsi="宋体"/>
          <w:sz w:val="28"/>
          <w:szCs w:val="28"/>
        </w:rPr>
        <w:t>控制和防止事件扩大</w:t>
      </w:r>
      <w:r w:rsidR="000370A1">
        <w:rPr>
          <w:rFonts w:ascii="宋体" w:hAnsi="宋体" w:hint="eastAsia"/>
          <w:sz w:val="28"/>
          <w:szCs w:val="28"/>
        </w:rPr>
        <w:t>，</w:t>
      </w:r>
      <w:r w:rsidRPr="00604ABB">
        <w:rPr>
          <w:rFonts w:ascii="宋体" w:hAnsi="宋体"/>
          <w:sz w:val="28"/>
          <w:szCs w:val="28"/>
        </w:rPr>
        <w:t xml:space="preserve">努力将损失或不利因素降至最小程度。 </w:t>
      </w:r>
    </w:p>
    <w:p w:rsidR="00365CAC" w:rsidRPr="00DA4A16" w:rsidRDefault="00E62C28" w:rsidP="00900DDE">
      <w:pPr>
        <w:tabs>
          <w:tab w:val="left" w:pos="2041"/>
        </w:tabs>
        <w:ind w:firstLineChars="150" w:firstLine="422"/>
        <w:rPr>
          <w:rFonts w:ascii="宋体" w:hAnsi="宋体"/>
          <w:b/>
          <w:bCs/>
          <w:sz w:val="28"/>
          <w:szCs w:val="28"/>
        </w:rPr>
      </w:pPr>
      <w:r>
        <w:rPr>
          <w:rFonts w:ascii="宋体" w:hAnsi="宋体" w:hint="eastAsia"/>
          <w:b/>
          <w:bCs/>
          <w:sz w:val="28"/>
          <w:szCs w:val="28"/>
        </w:rPr>
        <w:t>九</w:t>
      </w:r>
      <w:r w:rsidR="00365CAC" w:rsidRPr="00DA4A16">
        <w:rPr>
          <w:rFonts w:ascii="宋体" w:hAnsi="宋体"/>
          <w:b/>
          <w:bCs/>
          <w:sz w:val="28"/>
          <w:szCs w:val="28"/>
        </w:rPr>
        <w:t xml:space="preserve">、恢复生产及应急抢险总结 </w:t>
      </w:r>
    </w:p>
    <w:p w:rsidR="00365CAC" w:rsidRPr="00604ABB" w:rsidRDefault="00365CAC" w:rsidP="00900DDE">
      <w:pPr>
        <w:rPr>
          <w:rFonts w:ascii="宋体" w:hAnsi="宋体"/>
          <w:sz w:val="28"/>
          <w:szCs w:val="28"/>
        </w:rPr>
      </w:pPr>
      <w:r>
        <w:rPr>
          <w:rFonts w:ascii="宋体" w:hAnsi="宋体" w:hint="eastAsia"/>
          <w:sz w:val="28"/>
          <w:szCs w:val="28"/>
        </w:rPr>
        <w:t>1</w:t>
      </w:r>
      <w:r w:rsidRPr="00604ABB">
        <w:rPr>
          <w:rFonts w:ascii="宋体" w:hAnsi="宋体"/>
          <w:sz w:val="28"/>
          <w:szCs w:val="28"/>
        </w:rPr>
        <w:t>、抢险救援结束后</w:t>
      </w:r>
      <w:r w:rsidR="000370A1">
        <w:rPr>
          <w:rFonts w:ascii="宋体" w:hAnsi="宋体" w:hint="eastAsia"/>
          <w:sz w:val="28"/>
          <w:szCs w:val="28"/>
        </w:rPr>
        <w:t>，</w:t>
      </w:r>
      <w:r w:rsidRPr="00604ABB">
        <w:rPr>
          <w:rFonts w:ascii="宋体" w:hAnsi="宋体"/>
          <w:sz w:val="28"/>
          <w:szCs w:val="28"/>
        </w:rPr>
        <w:t>由防汛应急救援领导小组负责督促各部门写出《灾害情况分析报告》</w:t>
      </w:r>
      <w:r w:rsidR="000370A1">
        <w:rPr>
          <w:rFonts w:ascii="宋体" w:hAnsi="宋体" w:hint="eastAsia"/>
          <w:sz w:val="28"/>
          <w:szCs w:val="28"/>
        </w:rPr>
        <w:t>，</w:t>
      </w:r>
      <w:r w:rsidRPr="00604ABB">
        <w:rPr>
          <w:rFonts w:ascii="宋体" w:hAnsi="宋体"/>
          <w:sz w:val="28"/>
          <w:szCs w:val="28"/>
        </w:rPr>
        <w:t>并组织相关人员评审该应急预案的适应性部分条款</w:t>
      </w:r>
      <w:r w:rsidR="000370A1">
        <w:rPr>
          <w:rFonts w:ascii="宋体" w:hAnsi="宋体" w:hint="eastAsia"/>
          <w:sz w:val="28"/>
          <w:szCs w:val="28"/>
        </w:rPr>
        <w:t>，</w:t>
      </w:r>
      <w:r w:rsidRPr="00604ABB">
        <w:rPr>
          <w:rFonts w:ascii="宋体" w:hAnsi="宋体"/>
          <w:sz w:val="28"/>
          <w:szCs w:val="28"/>
        </w:rPr>
        <w:t xml:space="preserve">不适应时则予以修订。 </w:t>
      </w:r>
    </w:p>
    <w:p w:rsidR="00365CAC" w:rsidRPr="00604ABB" w:rsidRDefault="00365CAC" w:rsidP="00900DDE">
      <w:pPr>
        <w:rPr>
          <w:rFonts w:ascii="宋体" w:hAnsi="宋体"/>
          <w:sz w:val="28"/>
          <w:szCs w:val="28"/>
        </w:rPr>
      </w:pPr>
      <w:r w:rsidRPr="00604ABB">
        <w:rPr>
          <w:rFonts w:ascii="宋体" w:hAnsi="宋体"/>
          <w:sz w:val="28"/>
          <w:szCs w:val="28"/>
        </w:rPr>
        <w:t>2、组织监理单位、业主、设计、咨询等相关单位召开恢复生产会</w:t>
      </w:r>
      <w:r w:rsidR="000370A1">
        <w:rPr>
          <w:rFonts w:ascii="宋体" w:hAnsi="宋体" w:hint="eastAsia"/>
          <w:sz w:val="28"/>
          <w:szCs w:val="28"/>
        </w:rPr>
        <w:t>。</w:t>
      </w:r>
      <w:r w:rsidRPr="00604ABB">
        <w:rPr>
          <w:rFonts w:ascii="宋体" w:hAnsi="宋体"/>
          <w:sz w:val="28"/>
          <w:szCs w:val="28"/>
        </w:rPr>
        <w:t>对水涝灾害事故发生的原因进行分析</w:t>
      </w:r>
      <w:r w:rsidR="000370A1">
        <w:rPr>
          <w:rFonts w:ascii="宋体" w:hAnsi="宋体" w:hint="eastAsia"/>
          <w:sz w:val="28"/>
          <w:szCs w:val="28"/>
        </w:rPr>
        <w:t>，</w:t>
      </w:r>
      <w:r w:rsidRPr="00604ABB">
        <w:rPr>
          <w:rFonts w:ascii="宋体" w:hAnsi="宋体"/>
          <w:sz w:val="28"/>
          <w:szCs w:val="28"/>
        </w:rPr>
        <w:t xml:space="preserve">确定恢复生产应采取的质量、安全、环保等施工措施。 </w:t>
      </w:r>
    </w:p>
    <w:p w:rsidR="00365CAC" w:rsidRPr="00DA4A16" w:rsidRDefault="00365CAC" w:rsidP="00900DDE">
      <w:pPr>
        <w:tabs>
          <w:tab w:val="left" w:pos="2041"/>
        </w:tabs>
        <w:ind w:firstLineChars="150" w:firstLine="422"/>
        <w:rPr>
          <w:rFonts w:ascii="宋体" w:hAnsi="宋体"/>
          <w:b/>
          <w:bCs/>
          <w:sz w:val="28"/>
          <w:szCs w:val="28"/>
        </w:rPr>
      </w:pPr>
      <w:r w:rsidRPr="00DA4A16">
        <w:rPr>
          <w:rFonts w:ascii="宋体" w:hAnsi="宋体"/>
          <w:b/>
          <w:bCs/>
          <w:sz w:val="28"/>
          <w:szCs w:val="28"/>
        </w:rPr>
        <w:t xml:space="preserve">十、其他事项 </w:t>
      </w:r>
    </w:p>
    <w:p w:rsidR="00365CAC" w:rsidRPr="007A6763" w:rsidRDefault="00365CAC" w:rsidP="00900DDE">
      <w:pPr>
        <w:rPr>
          <w:rFonts w:ascii="宋体" w:hAnsi="宋体"/>
          <w:sz w:val="28"/>
          <w:szCs w:val="28"/>
        </w:rPr>
      </w:pPr>
      <w:r w:rsidRPr="00604ABB">
        <w:rPr>
          <w:rFonts w:ascii="宋体" w:hAnsi="宋体"/>
          <w:sz w:val="28"/>
          <w:szCs w:val="28"/>
        </w:rPr>
        <w:t>一</w:t>
      </w:r>
      <w:r>
        <w:rPr>
          <w:rFonts w:ascii="MingLiU_HKSCS" w:hAnsi="MingLiU_HKSCS" w:cs="MingLiU_HKSCS" w:hint="eastAsia"/>
          <w:sz w:val="28"/>
          <w:szCs w:val="28"/>
        </w:rPr>
        <w:t>、</w:t>
      </w:r>
      <w:r w:rsidRPr="00604ABB">
        <w:rPr>
          <w:rFonts w:ascii="宋体" w:hAnsi="宋体"/>
          <w:sz w:val="28"/>
          <w:szCs w:val="28"/>
        </w:rPr>
        <w:t xml:space="preserve">凡发生本预案所指以外的险情事故可参照本预案执行。 </w:t>
      </w:r>
    </w:p>
    <w:p w:rsidR="00365CAC" w:rsidRPr="00770026" w:rsidRDefault="00365CAC" w:rsidP="00900DDE">
      <w:pPr>
        <w:rPr>
          <w:sz w:val="28"/>
          <w:szCs w:val="28"/>
        </w:rPr>
      </w:pPr>
      <w:r w:rsidRPr="00770026">
        <w:rPr>
          <w:sz w:val="28"/>
          <w:szCs w:val="28"/>
        </w:rPr>
        <w:t>本《预案》自公布之日起实施。</w:t>
      </w:r>
      <w:r w:rsidRPr="00770026">
        <w:rPr>
          <w:sz w:val="28"/>
          <w:szCs w:val="28"/>
        </w:rPr>
        <w:t xml:space="preserve"> </w:t>
      </w:r>
    </w:p>
    <w:p w:rsidR="00365CAC" w:rsidRPr="00604ABB" w:rsidRDefault="00365CAC" w:rsidP="00900DDE">
      <w:pPr>
        <w:rPr>
          <w:rFonts w:ascii="宋体" w:hAnsi="宋体"/>
          <w:sz w:val="28"/>
          <w:szCs w:val="28"/>
        </w:rPr>
      </w:pPr>
    </w:p>
    <w:p w:rsidR="00365CAC" w:rsidRPr="00E62C28" w:rsidRDefault="00E62C28" w:rsidP="00E62C28">
      <w:pPr>
        <w:jc w:val="right"/>
        <w:rPr>
          <w:rFonts w:ascii="宋体" w:hAnsi="宋体"/>
          <w:b/>
          <w:sz w:val="28"/>
          <w:szCs w:val="28"/>
        </w:rPr>
      </w:pPr>
      <w:r w:rsidRPr="00E62C28">
        <w:rPr>
          <w:rFonts w:ascii="宋体" w:hAnsi="宋体" w:hint="eastAsia"/>
          <w:b/>
          <w:sz w:val="28"/>
          <w:szCs w:val="28"/>
        </w:rPr>
        <w:t>中央商务区2#地块商住项目（一期区块）</w:t>
      </w:r>
    </w:p>
    <w:p w:rsidR="00365CAC" w:rsidRPr="00604ABB" w:rsidRDefault="00365CAC" w:rsidP="00E62C28">
      <w:pPr>
        <w:ind w:firstLineChars="1550" w:firstLine="4340"/>
        <w:rPr>
          <w:rFonts w:ascii="宋体" w:hAnsi="宋体"/>
          <w:sz w:val="28"/>
          <w:szCs w:val="28"/>
        </w:rPr>
      </w:pPr>
      <w:r>
        <w:rPr>
          <w:rFonts w:ascii="宋体" w:hAnsi="宋体" w:hint="eastAsia"/>
          <w:sz w:val="28"/>
          <w:szCs w:val="28"/>
        </w:rPr>
        <w:t>20</w:t>
      </w:r>
      <w:r w:rsidR="000011E2">
        <w:rPr>
          <w:rFonts w:ascii="宋体" w:hAnsi="宋体"/>
          <w:sz w:val="28"/>
          <w:szCs w:val="28"/>
        </w:rPr>
        <w:t>2X</w:t>
      </w:r>
      <w:bookmarkStart w:id="6" w:name="_GoBack"/>
      <w:bookmarkEnd w:id="6"/>
      <w:r w:rsidRPr="00604ABB">
        <w:rPr>
          <w:rFonts w:ascii="宋体" w:hAnsi="宋体"/>
          <w:sz w:val="28"/>
          <w:szCs w:val="28"/>
        </w:rPr>
        <w:t xml:space="preserve">年 </w:t>
      </w:r>
      <w:r w:rsidR="00E62C28">
        <w:rPr>
          <w:rFonts w:ascii="宋体" w:hAnsi="宋体" w:hint="eastAsia"/>
          <w:sz w:val="28"/>
          <w:szCs w:val="28"/>
        </w:rPr>
        <w:t>2</w:t>
      </w:r>
      <w:r w:rsidRPr="00604ABB">
        <w:rPr>
          <w:rFonts w:ascii="宋体" w:hAnsi="宋体"/>
          <w:sz w:val="28"/>
          <w:szCs w:val="28"/>
        </w:rPr>
        <w:t xml:space="preserve"> 月</w:t>
      </w:r>
      <w:r w:rsidR="00E62C28">
        <w:rPr>
          <w:rFonts w:ascii="宋体" w:hAnsi="宋体" w:hint="eastAsia"/>
          <w:sz w:val="28"/>
          <w:szCs w:val="28"/>
        </w:rPr>
        <w:t>27</w:t>
      </w:r>
      <w:r>
        <w:rPr>
          <w:rFonts w:ascii="宋体" w:hAnsi="宋体"/>
          <w:sz w:val="28"/>
          <w:szCs w:val="28"/>
        </w:rPr>
        <w:t xml:space="preserve"> </w:t>
      </w:r>
      <w:r w:rsidRPr="00604ABB">
        <w:rPr>
          <w:rFonts w:ascii="宋体" w:hAnsi="宋体"/>
          <w:sz w:val="28"/>
          <w:szCs w:val="28"/>
        </w:rPr>
        <w:t xml:space="preserve">日 </w:t>
      </w:r>
    </w:p>
    <w:p w:rsidR="00365CAC" w:rsidRPr="00931163" w:rsidRDefault="00365CAC" w:rsidP="00900DDE">
      <w:pPr>
        <w:rPr>
          <w:rFonts w:ascii="宋体" w:hAnsi="宋体" w:cs="宋体"/>
          <w:kern w:val="0"/>
          <w:sz w:val="28"/>
          <w:szCs w:val="28"/>
        </w:rPr>
      </w:pPr>
    </w:p>
    <w:p w:rsidR="00365CAC" w:rsidRPr="00604ABB" w:rsidRDefault="00365CAC" w:rsidP="00900DDE">
      <w:pPr>
        <w:jc w:val="center"/>
        <w:rPr>
          <w:rFonts w:ascii="宋体" w:hAnsi="宋体" w:cs="宋体"/>
          <w:kern w:val="0"/>
          <w:sz w:val="28"/>
          <w:szCs w:val="28"/>
        </w:rPr>
      </w:pPr>
    </w:p>
    <w:p w:rsidR="00012221" w:rsidRPr="00365CAC" w:rsidRDefault="00012221" w:rsidP="00900DDE">
      <w:pPr>
        <w:tabs>
          <w:tab w:val="right" w:leader="dot" w:pos="8296"/>
        </w:tabs>
        <w:rPr>
          <w:rFonts w:ascii="宋体" w:eastAsia="宋体" w:hAnsi="宋体" w:cs="Times New Roman"/>
          <w:sz w:val="28"/>
          <w:szCs w:val="28"/>
        </w:rPr>
      </w:pPr>
    </w:p>
    <w:sectPr w:rsidR="00012221" w:rsidRPr="00365CAC" w:rsidSect="00837DCF">
      <w:pgSz w:w="11907" w:h="16840" w:code="9"/>
      <w:pgMar w:top="1440" w:right="1797" w:bottom="1440" w:left="1797" w:header="851" w:footer="992" w:gutter="0"/>
      <w:cols w:space="425"/>
      <w:titlePg/>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36D18" w:rsidRDefault="00C36D18" w:rsidP="00365CAC">
      <w:r>
        <w:separator/>
      </w:r>
    </w:p>
  </w:endnote>
  <w:endnote w:type="continuationSeparator" w:id="0">
    <w:p w:rsidR="00C36D18" w:rsidRDefault="00C36D18" w:rsidP="00365C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MingLiU_HKSCS">
    <w:panose1 w:val="02020500000000000000"/>
    <w:charset w:val="88"/>
    <w:family w:val="roman"/>
    <w:pitch w:val="variable"/>
    <w:sig w:usb0="A00002FF" w:usb1="3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E7964" w:rsidRPr="00715390" w:rsidRDefault="006E7964" w:rsidP="00715390">
    <w:pPr>
      <w:pStyle w:val="a9"/>
      <w:ind w:left="288"/>
      <w:jc w:val="center"/>
      <w:rPr>
        <w:b/>
      </w:rPr>
    </w:pPr>
    <w:r w:rsidRPr="00715390">
      <w:rPr>
        <w:b/>
        <w:noProof/>
        <w:color w:val="4F81BD" w:themeColor="accent1"/>
      </w:rPr>
      <mc:AlternateContent>
        <mc:Choice Requires="wps">
          <w:drawing>
            <wp:anchor distT="0" distB="0" distL="114300" distR="114300" simplePos="0" relativeHeight="251659264" behindDoc="0" locked="0" layoutInCell="1" allowOverlap="1" wp14:anchorId="45B749FA" wp14:editId="239DDEF4">
              <wp:simplePos x="0" y="0"/>
              <wp:positionH relativeFrom="page">
                <wp:align>center</wp:align>
              </wp:positionH>
              <wp:positionV relativeFrom="page">
                <wp:align>center</wp:align>
              </wp:positionV>
              <wp:extent cx="7364730" cy="9528810"/>
              <wp:effectExtent l="19050" t="19050" r="0" b="7620"/>
              <wp:wrapNone/>
              <wp:docPr id="40" name="矩形 40"/>
              <wp:cNvGraphicFramePr/>
              <a:graphic xmlns:a="http://schemas.openxmlformats.org/drawingml/2006/main">
                <a:graphicData uri="http://schemas.microsoft.com/office/word/2010/wordprocessingShape">
                  <wps:wsp>
                    <wps:cNvSpPr/>
                    <wps:spPr>
                      <a:xfrm>
                        <a:off x="0" y="0"/>
                        <a:ext cx="7364730" cy="9528810"/>
                      </a:xfrm>
                      <a:prstGeom prst="rect">
                        <a:avLst/>
                      </a:prstGeom>
                      <a:no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47091161" id="矩形 40" o:spid="_x0000_s1026" style="position:absolute;left:0;text-align:left;margin-left:0;margin-top:0;width:579.9pt;height:750.3pt;z-index:25165926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" filled="f" strokecolor="#938953 [1614]" strokeweight="2pt">
              <w10:wrap anchorx="page" anchory="page"/>
            </v:rect>
          </w:pict>
        </mc:Fallback>
      </mc:AlternateContent>
    </w:r>
    <w:r w:rsidRPr="00715390">
      <w:rPr>
        <w:rFonts w:asciiTheme="majorHAnsi" w:eastAsiaTheme="majorEastAsia" w:hAnsiTheme="majorHAnsi" w:cstheme="majorBidi"/>
        <w:b/>
        <w:color w:val="4F81BD" w:themeColor="accent1"/>
        <w:sz w:val="20"/>
        <w:szCs w:val="20"/>
        <w:lang w:val="zh-CN"/>
      </w:rPr>
      <w:t>页</w:t>
    </w:r>
    <w:r w:rsidRPr="00715390">
      <w:rPr>
        <w:rFonts w:asciiTheme="majorHAnsi" w:eastAsiaTheme="majorEastAsia" w:hAnsiTheme="majorHAnsi" w:cstheme="majorBidi"/>
        <w:b/>
        <w:color w:val="4F81BD" w:themeColor="accent1"/>
        <w:sz w:val="20"/>
        <w:szCs w:val="20"/>
        <w:lang w:val="zh-CN"/>
      </w:rPr>
      <w:t xml:space="preserve"> </w:t>
    </w:r>
    <w:r w:rsidRPr="00715390">
      <w:rPr>
        <w:b/>
        <w:color w:val="4F81BD" w:themeColor="accent1"/>
        <w:sz w:val="20"/>
        <w:szCs w:val="20"/>
      </w:rPr>
      <w:fldChar w:fldCharType="begin"/>
    </w:r>
    <w:r w:rsidRPr="00715390">
      <w:rPr>
        <w:b/>
        <w:color w:val="4F81BD" w:themeColor="accent1"/>
        <w:sz w:val="20"/>
        <w:szCs w:val="20"/>
      </w:rPr>
      <w:instrText>PAGE    \* MERGEFORMAT</w:instrText>
    </w:r>
    <w:r w:rsidRPr="00715390">
      <w:rPr>
        <w:b/>
        <w:color w:val="4F81BD" w:themeColor="accent1"/>
        <w:sz w:val="20"/>
        <w:szCs w:val="20"/>
      </w:rPr>
      <w:fldChar w:fldCharType="separate"/>
    </w:r>
    <w:r w:rsidR="000F4091" w:rsidRPr="000F4091">
      <w:rPr>
        <w:rFonts w:asciiTheme="majorHAnsi" w:eastAsiaTheme="majorEastAsia" w:hAnsiTheme="majorHAnsi" w:cstheme="majorBidi"/>
        <w:b/>
        <w:noProof/>
        <w:color w:val="4F81BD" w:themeColor="accent1"/>
        <w:sz w:val="20"/>
        <w:szCs w:val="20"/>
        <w:lang w:val="zh-CN"/>
      </w:rPr>
      <w:t>15</w:t>
    </w:r>
    <w:r w:rsidRPr="00715390">
      <w:rPr>
        <w:rFonts w:asciiTheme="majorHAnsi" w:eastAsiaTheme="majorEastAsia" w:hAnsiTheme="majorHAnsi" w:cstheme="majorBidi"/>
        <w:b/>
        <w:color w:val="4F81BD" w:themeColor="accent1"/>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E7964" w:rsidRDefault="006E7964" w:rsidP="00CB18CF">
    <w:pPr>
      <w:pStyle w:val="a9"/>
      <w:jc w:val="center"/>
    </w:pPr>
    <w:r>
      <w:rPr>
        <w:noProof/>
        <w:color w:val="4F81BD" w:themeColor="accent1"/>
      </w:rPr>
      <mc:AlternateContent>
        <mc:Choice Requires="wps">
          <w:drawing>
            <wp:anchor distT="0" distB="0" distL="114300" distR="114300" simplePos="0" relativeHeight="251661312" behindDoc="0" locked="0" layoutInCell="1" allowOverlap="1" wp14:anchorId="1DDD8CE5" wp14:editId="57730156">
              <wp:simplePos x="0" y="0"/>
              <wp:positionH relativeFrom="page">
                <wp:align>center</wp:align>
              </wp:positionH>
              <wp:positionV relativeFrom="page">
                <wp:align>center</wp:align>
              </wp:positionV>
              <wp:extent cx="7364730" cy="9528810"/>
              <wp:effectExtent l="19050" t="19050" r="0" b="7620"/>
              <wp:wrapNone/>
              <wp:docPr id="1" name="矩形 1"/>
              <wp:cNvGraphicFramePr/>
              <a:graphic xmlns:a="http://schemas.openxmlformats.org/drawingml/2006/main">
                <a:graphicData uri="http://schemas.microsoft.com/office/word/2010/wordprocessingShape">
                  <wps:wsp>
                    <wps:cNvSpPr/>
                    <wps:spPr>
                      <a:xfrm>
                        <a:off x="0" y="0"/>
                        <a:ext cx="7364730" cy="9528810"/>
                      </a:xfrm>
                      <a:prstGeom prst="rect">
                        <a:avLst/>
                      </a:prstGeom>
                      <a:no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1156865B" id="矩形 1" o:spid="_x0000_s1026" style="position:absolute;left:0;text-align:left;margin-left:0;margin-top:0;width:579.9pt;height:750.3pt;z-index:251661312;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" filled="f" strokecolor="#938953 [1614]" strokeweight="2pt">
              <w10:wrap anchorx="page" anchory="page"/>
            </v:rect>
          </w:pict>
        </mc:Fallback>
      </mc:AlternateContent>
    </w:r>
    <w:r>
      <w:rPr>
        <w:rFonts w:asciiTheme="majorHAnsi" w:eastAsiaTheme="majorEastAsia" w:hAnsiTheme="majorHAnsi" w:cstheme="majorBidi"/>
        <w:color w:val="4F81BD" w:themeColor="accent1"/>
        <w:sz w:val="20"/>
        <w:szCs w:val="20"/>
        <w:lang w:val="zh-CN"/>
      </w:rPr>
      <w:t>页</w:t>
    </w:r>
    <w:r>
      <w:rPr>
        <w:rFonts w:asciiTheme="majorHAnsi" w:eastAsiaTheme="majorEastAsia" w:hAnsiTheme="majorHAnsi" w:cstheme="majorBidi"/>
        <w:color w:val="4F81BD" w:themeColor="accent1"/>
        <w:sz w:val="20"/>
        <w:szCs w:val="20"/>
        <w:lang w:val="zh-CN"/>
      </w:rPr>
      <w:t xml:space="preserve"> </w:t>
    </w:r>
    <w:r>
      <w:rPr>
        <w:color w:val="4F81BD" w:themeColor="accent1"/>
        <w:sz w:val="20"/>
        <w:szCs w:val="20"/>
      </w:rPr>
      <w:fldChar w:fldCharType="begin"/>
    </w:r>
    <w:r>
      <w:rPr>
        <w:color w:val="4F81BD" w:themeColor="accent1"/>
        <w:sz w:val="20"/>
        <w:szCs w:val="20"/>
      </w:rPr>
      <w:instrText>PAGE    \* MERGEFORMAT</w:instrText>
    </w:r>
    <w:r>
      <w:rPr>
        <w:color w:val="4F81BD" w:themeColor="accent1"/>
        <w:sz w:val="20"/>
        <w:szCs w:val="20"/>
      </w:rPr>
      <w:fldChar w:fldCharType="separate"/>
    </w:r>
    <w:r w:rsidR="000F4091" w:rsidRPr="000F4091">
      <w:rPr>
        <w:rFonts w:asciiTheme="majorHAnsi" w:eastAsiaTheme="majorEastAsia" w:hAnsiTheme="majorHAnsi" w:cstheme="majorBidi"/>
        <w:noProof/>
        <w:color w:val="4F81BD" w:themeColor="accent1"/>
        <w:sz w:val="20"/>
        <w:szCs w:val="20"/>
        <w:lang w:val="zh-CN"/>
      </w:rPr>
      <w:t>14</w:t>
    </w:r>
    <w:r>
      <w:rPr>
        <w:rFonts w:asciiTheme="majorHAnsi" w:eastAsiaTheme="majorEastAsia" w:hAnsiTheme="majorHAnsi" w:cstheme="majorBidi"/>
        <w:color w:val="4F81BD" w:themeColor="accent1"/>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36D18" w:rsidRDefault="00C36D18" w:rsidP="00365CAC">
      <w:r>
        <w:separator/>
      </w:r>
    </w:p>
  </w:footnote>
  <w:footnote w:type="continuationSeparator" w:id="0">
    <w:p w:rsidR="00C36D18" w:rsidRDefault="00C36D18" w:rsidP="00365CA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692D3B7B"/>
    <w:multiLevelType w:val="hybridMultilevel"/>
    <w:tmpl w:val="E0DC0EFC"/>
    <w:lvl w:ilvl="0" w:tplc="69E033F0">
      <w:start w:val="3"/>
      <w:numFmt w:val="decimal"/>
      <w:lvlText w:val="%1."/>
      <w:lvlJc w:val="center"/>
      <w:pPr>
        <w:ind w:left="420" w:hanging="132"/>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420"/>
  <w:drawingGridHorizontalSpacing w:val="105"/>
  <w:drawingGridVerticalSpacing w:val="14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29E1"/>
    <w:rsid w:val="000011E2"/>
    <w:rsid w:val="00012221"/>
    <w:rsid w:val="00036F3E"/>
    <w:rsid w:val="000370A1"/>
    <w:rsid w:val="000A0D00"/>
    <w:rsid w:val="000B5FE3"/>
    <w:rsid w:val="000F4091"/>
    <w:rsid w:val="0016569C"/>
    <w:rsid w:val="00184246"/>
    <w:rsid w:val="001E401D"/>
    <w:rsid w:val="00236A38"/>
    <w:rsid w:val="002A5330"/>
    <w:rsid w:val="002B3F19"/>
    <w:rsid w:val="00301285"/>
    <w:rsid w:val="003147C4"/>
    <w:rsid w:val="00365CAC"/>
    <w:rsid w:val="00391D21"/>
    <w:rsid w:val="00396FDC"/>
    <w:rsid w:val="003A701D"/>
    <w:rsid w:val="003B3389"/>
    <w:rsid w:val="003B3BD8"/>
    <w:rsid w:val="003D41CD"/>
    <w:rsid w:val="003E33C0"/>
    <w:rsid w:val="00450ED5"/>
    <w:rsid w:val="00486F45"/>
    <w:rsid w:val="004B5507"/>
    <w:rsid w:val="004C531B"/>
    <w:rsid w:val="0050517F"/>
    <w:rsid w:val="00574111"/>
    <w:rsid w:val="005E1DCD"/>
    <w:rsid w:val="00610D8C"/>
    <w:rsid w:val="006265B2"/>
    <w:rsid w:val="0062675D"/>
    <w:rsid w:val="00661756"/>
    <w:rsid w:val="00686F04"/>
    <w:rsid w:val="006A4B3C"/>
    <w:rsid w:val="006D25EA"/>
    <w:rsid w:val="006E7964"/>
    <w:rsid w:val="00712E9F"/>
    <w:rsid w:val="00715390"/>
    <w:rsid w:val="0075614B"/>
    <w:rsid w:val="007B5ADC"/>
    <w:rsid w:val="00801120"/>
    <w:rsid w:val="00837DCF"/>
    <w:rsid w:val="0086095F"/>
    <w:rsid w:val="008665DA"/>
    <w:rsid w:val="00900488"/>
    <w:rsid w:val="00900DDE"/>
    <w:rsid w:val="009311D2"/>
    <w:rsid w:val="00931CDC"/>
    <w:rsid w:val="00943AF6"/>
    <w:rsid w:val="0095138C"/>
    <w:rsid w:val="0098329D"/>
    <w:rsid w:val="009C5F9A"/>
    <w:rsid w:val="009D6BE0"/>
    <w:rsid w:val="00A35BED"/>
    <w:rsid w:val="00A37568"/>
    <w:rsid w:val="00A55FB5"/>
    <w:rsid w:val="00A60F5E"/>
    <w:rsid w:val="00A7294E"/>
    <w:rsid w:val="00AC2DDF"/>
    <w:rsid w:val="00AE171F"/>
    <w:rsid w:val="00BB29E1"/>
    <w:rsid w:val="00BB7EAD"/>
    <w:rsid w:val="00BC2015"/>
    <w:rsid w:val="00C1507D"/>
    <w:rsid w:val="00C214E2"/>
    <w:rsid w:val="00C21C16"/>
    <w:rsid w:val="00C36D18"/>
    <w:rsid w:val="00C37EF6"/>
    <w:rsid w:val="00C45BDE"/>
    <w:rsid w:val="00C57F52"/>
    <w:rsid w:val="00C77EFC"/>
    <w:rsid w:val="00C86A2E"/>
    <w:rsid w:val="00CB18CF"/>
    <w:rsid w:val="00CD46F5"/>
    <w:rsid w:val="00CE2F0A"/>
    <w:rsid w:val="00D05BD2"/>
    <w:rsid w:val="00D33F90"/>
    <w:rsid w:val="00D526AC"/>
    <w:rsid w:val="00D55CDE"/>
    <w:rsid w:val="00D73BAA"/>
    <w:rsid w:val="00D919F1"/>
    <w:rsid w:val="00DA4A16"/>
    <w:rsid w:val="00DA7A53"/>
    <w:rsid w:val="00DE108D"/>
    <w:rsid w:val="00E0232B"/>
    <w:rsid w:val="00E119D0"/>
    <w:rsid w:val="00E27AF8"/>
    <w:rsid w:val="00E34739"/>
    <w:rsid w:val="00E6193D"/>
    <w:rsid w:val="00E62C28"/>
    <w:rsid w:val="00F34A71"/>
    <w:rsid w:val="00F713FF"/>
    <w:rsid w:val="00F743B8"/>
    <w:rsid w:val="00F760BB"/>
    <w:rsid w:val="00FD4C14"/>
    <w:rsid w:val="00FF2F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5E7BE9"/>
  <w15:docId w15:val="{402FFBC7-5C62-4B4D-BA2E-19DC6D3589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qFormat/>
    <w:rsid w:val="00365CAC"/>
    <w:pPr>
      <w:keepNext/>
      <w:keepLines/>
      <w:spacing w:before="340" w:after="330" w:line="578" w:lineRule="auto"/>
      <w:outlineLvl w:val="0"/>
    </w:pPr>
    <w:rPr>
      <w:rFonts w:ascii="Times New Roman" w:eastAsia="宋体" w:hAnsi="Times New Roman" w:cs="Times New Roman"/>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rsid w:val="00365CAC"/>
    <w:rPr>
      <w:rFonts w:ascii="Times New Roman" w:eastAsia="宋体" w:hAnsi="Times New Roman" w:cs="Times New Roman"/>
      <w:b/>
      <w:bCs/>
      <w:kern w:val="44"/>
      <w:sz w:val="44"/>
      <w:szCs w:val="44"/>
    </w:rPr>
  </w:style>
  <w:style w:type="paragraph" w:styleId="a3">
    <w:name w:val="Normal (Web)"/>
    <w:basedOn w:val="a"/>
    <w:rsid w:val="00365CAC"/>
    <w:pPr>
      <w:widowControl/>
      <w:spacing w:before="100" w:beforeAutospacing="1" w:after="100" w:afterAutospacing="1"/>
      <w:jc w:val="left"/>
    </w:pPr>
    <w:rPr>
      <w:rFonts w:ascii="宋体" w:eastAsia="宋体" w:hAnsi="宋体" w:cs="宋体"/>
      <w:kern w:val="0"/>
      <w:sz w:val="24"/>
      <w:szCs w:val="24"/>
    </w:rPr>
  </w:style>
  <w:style w:type="paragraph" w:styleId="TOC1">
    <w:name w:val="toc 1"/>
    <w:basedOn w:val="a"/>
    <w:next w:val="a"/>
    <w:autoRedefine/>
    <w:uiPriority w:val="39"/>
    <w:qFormat/>
    <w:rsid w:val="00365CAC"/>
    <w:pPr>
      <w:tabs>
        <w:tab w:val="right" w:leader="dot" w:pos="8296"/>
      </w:tabs>
      <w:jc w:val="center"/>
    </w:pPr>
    <w:rPr>
      <w:rFonts w:ascii="宋体" w:eastAsia="宋体" w:hAnsi="宋体" w:cs="Times New Roman"/>
      <w:b/>
      <w:sz w:val="32"/>
      <w:szCs w:val="32"/>
    </w:rPr>
  </w:style>
  <w:style w:type="character" w:styleId="a4">
    <w:name w:val="Hyperlink"/>
    <w:basedOn w:val="a0"/>
    <w:uiPriority w:val="99"/>
    <w:rsid w:val="00365CAC"/>
    <w:rPr>
      <w:color w:val="0000FF"/>
      <w:u w:val="single"/>
    </w:rPr>
  </w:style>
  <w:style w:type="paragraph" w:styleId="a5">
    <w:name w:val="Subtitle"/>
    <w:basedOn w:val="a"/>
    <w:next w:val="a"/>
    <w:link w:val="a6"/>
    <w:qFormat/>
    <w:rsid w:val="00365CAC"/>
    <w:pPr>
      <w:spacing w:before="240" w:after="60" w:line="312" w:lineRule="auto"/>
      <w:jc w:val="center"/>
      <w:outlineLvl w:val="1"/>
    </w:pPr>
    <w:rPr>
      <w:rFonts w:ascii="Cambria" w:eastAsia="宋体" w:hAnsi="Cambria" w:cs="Times New Roman"/>
      <w:b/>
      <w:bCs/>
      <w:kern w:val="28"/>
      <w:sz w:val="32"/>
      <w:szCs w:val="32"/>
    </w:rPr>
  </w:style>
  <w:style w:type="character" w:customStyle="1" w:styleId="a6">
    <w:name w:val="副标题 字符"/>
    <w:basedOn w:val="a0"/>
    <w:link w:val="a5"/>
    <w:rsid w:val="00365CAC"/>
    <w:rPr>
      <w:rFonts w:ascii="Cambria" w:eastAsia="宋体" w:hAnsi="Cambria" w:cs="Times New Roman"/>
      <w:b/>
      <w:bCs/>
      <w:kern w:val="28"/>
      <w:sz w:val="32"/>
      <w:szCs w:val="32"/>
    </w:rPr>
  </w:style>
  <w:style w:type="paragraph" w:styleId="a7">
    <w:name w:val="header"/>
    <w:basedOn w:val="a"/>
    <w:link w:val="a8"/>
    <w:uiPriority w:val="99"/>
    <w:unhideWhenUsed/>
    <w:rsid w:val="00365CAC"/>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uiPriority w:val="99"/>
    <w:rsid w:val="00365CAC"/>
    <w:rPr>
      <w:sz w:val="18"/>
      <w:szCs w:val="18"/>
    </w:rPr>
  </w:style>
  <w:style w:type="paragraph" w:styleId="a9">
    <w:name w:val="footer"/>
    <w:basedOn w:val="a"/>
    <w:link w:val="aa"/>
    <w:uiPriority w:val="99"/>
    <w:unhideWhenUsed/>
    <w:rsid w:val="00365CAC"/>
    <w:pPr>
      <w:tabs>
        <w:tab w:val="center" w:pos="4153"/>
        <w:tab w:val="right" w:pos="8306"/>
      </w:tabs>
      <w:snapToGrid w:val="0"/>
      <w:jc w:val="left"/>
    </w:pPr>
    <w:rPr>
      <w:sz w:val="18"/>
      <w:szCs w:val="18"/>
    </w:rPr>
  </w:style>
  <w:style w:type="character" w:customStyle="1" w:styleId="aa">
    <w:name w:val="页脚 字符"/>
    <w:basedOn w:val="a0"/>
    <w:link w:val="a9"/>
    <w:uiPriority w:val="99"/>
    <w:rsid w:val="00365CAC"/>
    <w:rPr>
      <w:sz w:val="18"/>
      <w:szCs w:val="18"/>
    </w:rPr>
  </w:style>
  <w:style w:type="paragraph" w:styleId="ab">
    <w:name w:val="Balloon Text"/>
    <w:basedOn w:val="a"/>
    <w:link w:val="ac"/>
    <w:uiPriority w:val="99"/>
    <w:semiHidden/>
    <w:unhideWhenUsed/>
    <w:rsid w:val="00C21C16"/>
    <w:rPr>
      <w:sz w:val="18"/>
      <w:szCs w:val="18"/>
    </w:rPr>
  </w:style>
  <w:style w:type="character" w:customStyle="1" w:styleId="ac">
    <w:name w:val="批注框文本 字符"/>
    <w:basedOn w:val="a0"/>
    <w:link w:val="ab"/>
    <w:uiPriority w:val="99"/>
    <w:semiHidden/>
    <w:rsid w:val="00C21C16"/>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69247523">
      <w:bodyDiv w:val="1"/>
      <w:marLeft w:val="0"/>
      <w:marRight w:val="0"/>
      <w:marTop w:val="0"/>
      <w:marBottom w:val="0"/>
      <w:divBdr>
        <w:top w:val="none" w:sz="0" w:space="0" w:color="auto"/>
        <w:left w:val="none" w:sz="0" w:space="0" w:color="auto"/>
        <w:bottom w:val="none" w:sz="0" w:space="0" w:color="auto"/>
        <w:right w:val="none" w:sz="0" w:space="0" w:color="auto"/>
      </w:divBdr>
    </w:div>
    <w:div w:id="2132892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8.w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jpg"/><Relationship Id="rId19"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12C3C3-6DA8-432C-9D43-08C31CF82F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1828</TotalTime>
  <Pages>1</Pages>
  <Words>724</Words>
  <Characters>4127</Characters>
  <Application>Microsoft Office Word</Application>
  <DocSecurity>0</DocSecurity>
  <Lines>34</Lines>
  <Paragraphs>9</Paragraphs>
  <ScaleCrop>false</ScaleCrop>
  <Company/>
  <LinksUpToDate>false</LinksUpToDate>
  <CharactersWithSpaces>4842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Administrator</cp:lastModifiedBy>
  <cp:revision>89</cp:revision>
  <dcterms:created xsi:type="dcterms:W3CDTF">2017-02-21T01:32:00Z</dcterms:created>
  <dcterms:modified xsi:type="dcterms:W3CDTF">2021-04-06T14:24:00Z</dcterms:modified>
</cp:coreProperties>
</file>